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08" w:tblpY="1"/>
        <w:tblOverlap w:val="never"/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8"/>
        <w:gridCol w:w="35"/>
        <w:gridCol w:w="2906"/>
      </w:tblGrid>
      <w:tr w:rsidR="00F61492" w:rsidRPr="00C738D9" w:rsidTr="00F61492">
        <w:trPr>
          <w:trHeight w:val="450"/>
          <w:tblHeader/>
        </w:trPr>
        <w:tc>
          <w:tcPr>
            <w:tcW w:w="3256" w:type="pct"/>
            <w:gridSpan w:val="3"/>
            <w:shd w:val="clear" w:color="auto" w:fill="auto"/>
            <w:vAlign w:val="center"/>
          </w:tcPr>
          <w:p w:rsidR="00F61492" w:rsidRPr="00C738D9" w:rsidRDefault="00F61492" w:rsidP="00F46586">
            <w:pPr>
              <w:jc w:val="center"/>
              <w:rPr>
                <w:rFonts w:ascii="Times New Roman" w:hAnsi="Times New Roman"/>
                <w:b/>
              </w:rPr>
            </w:pPr>
            <w:r w:rsidRPr="00C738D9">
              <w:rPr>
                <w:rFonts w:ascii="Times New Roman" w:hAnsi="Times New Roman"/>
                <w:b/>
              </w:rPr>
              <w:t>ТЕМА/НАПРАВЛЕНИЕ ИССЛЕДОВАНИЯ</w:t>
            </w:r>
          </w:p>
        </w:tc>
        <w:tc>
          <w:tcPr>
            <w:tcW w:w="1744" w:type="pct"/>
            <w:shd w:val="clear" w:color="auto" w:fill="auto"/>
            <w:vAlign w:val="center"/>
          </w:tcPr>
          <w:p w:rsidR="00F61492" w:rsidRPr="00C738D9" w:rsidRDefault="00F61492" w:rsidP="00F46586">
            <w:pPr>
              <w:jc w:val="center"/>
              <w:rPr>
                <w:rFonts w:ascii="Times New Roman" w:hAnsi="Times New Roman"/>
                <w:b/>
              </w:rPr>
            </w:pPr>
            <w:r w:rsidRPr="00C738D9">
              <w:rPr>
                <w:rFonts w:ascii="Times New Roman" w:hAnsi="Times New Roman"/>
                <w:b/>
              </w:rPr>
              <w:t>ПРЕПОДАВАТЕЛЬ</w:t>
            </w:r>
          </w:p>
        </w:tc>
      </w:tr>
      <w:tr w:rsidR="00F61492" w:rsidRPr="00C738D9" w:rsidTr="00F61492">
        <w:trPr>
          <w:trHeight w:val="840"/>
        </w:trPr>
        <w:tc>
          <w:tcPr>
            <w:tcW w:w="3256" w:type="pct"/>
            <w:gridSpan w:val="3"/>
            <w:shd w:val="clear" w:color="auto" w:fill="auto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  <w:b/>
              </w:rPr>
            </w:pPr>
            <w:r w:rsidRPr="00C738D9">
              <w:rPr>
                <w:rFonts w:ascii="Times New Roman" w:hAnsi="Times New Roman"/>
                <w:b/>
              </w:rPr>
              <w:t>1.ТЕСТИРОВАНИЕ КОНЦЕПЦИЙ КОРПОРАТИВНЫХ ФИНАНСОВ</w:t>
            </w:r>
            <w:r w:rsidRPr="00C738D9">
              <w:rPr>
                <w:rFonts w:ascii="Times New Roman" w:hAnsi="Times New Roman"/>
                <w:b/>
              </w:rPr>
              <w:br/>
              <w:t>1.1. КОНЦЕПЦИИ ПОЛИТИКИ ФИНАНСИРОВАНИЯ: КЛЮЧЕВЫЕ ОБЛАСТИ ИССЛЕДОВАНИЙ</w:t>
            </w:r>
          </w:p>
        </w:tc>
        <w:tc>
          <w:tcPr>
            <w:tcW w:w="1744" w:type="pct"/>
            <w:vMerge w:val="restart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Ивашковская</w:t>
            </w:r>
            <w:proofErr w:type="spellEnd"/>
            <w:r w:rsidRPr="00C738D9">
              <w:rPr>
                <w:rFonts w:ascii="Times New Roman" w:hAnsi="Times New Roman"/>
              </w:rPr>
              <w:t xml:space="preserve"> И.В.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Кокорева</w:t>
            </w:r>
            <w:proofErr w:type="spellEnd"/>
            <w:r w:rsidRPr="00C738D9">
              <w:rPr>
                <w:rFonts w:ascii="Times New Roman" w:hAnsi="Times New Roman"/>
              </w:rPr>
              <w:t xml:space="preserve"> М.С.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 xml:space="preserve">Макеева Е.Ю. 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Пирогов Н.К.</w:t>
            </w:r>
          </w:p>
          <w:p w:rsidR="00F61492" w:rsidRPr="00C738D9" w:rsidRDefault="00F61492" w:rsidP="00F465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Савруков</w:t>
            </w:r>
            <w:proofErr w:type="spellEnd"/>
            <w:r w:rsidRPr="00C738D9">
              <w:rPr>
                <w:rFonts w:ascii="Times New Roman" w:hAnsi="Times New Roman"/>
              </w:rPr>
              <w:t xml:space="preserve"> А.Н.</w:t>
            </w:r>
          </w:p>
        </w:tc>
      </w:tr>
      <w:tr w:rsidR="00F61492" w:rsidRPr="00C738D9" w:rsidTr="00F61492">
        <w:trPr>
          <w:trHeight w:val="600"/>
        </w:trPr>
        <w:tc>
          <w:tcPr>
            <w:tcW w:w="3256" w:type="pct"/>
            <w:gridSpan w:val="3"/>
            <w:vAlign w:val="center"/>
          </w:tcPr>
          <w:p w:rsidR="00F61492" w:rsidRPr="00C738D9" w:rsidRDefault="00F61492" w:rsidP="001E753D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Мотивы выбора структуры капитала в компаниях в России / в странах BRIC/ европейских странах: действует ли агентская концепция?</w:t>
            </w:r>
          </w:p>
        </w:tc>
        <w:tc>
          <w:tcPr>
            <w:tcW w:w="1744" w:type="pct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56" w:type="pct"/>
            <w:gridSpan w:val="3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Эмпирический анализ динамической концепции компромисса выбора структуры капитала (при различных предпосылках)</w:t>
            </w:r>
          </w:p>
        </w:tc>
        <w:tc>
          <w:tcPr>
            <w:tcW w:w="1744" w:type="pct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56" w:type="pct"/>
            <w:gridSpan w:val="3"/>
            <w:vAlign w:val="center"/>
          </w:tcPr>
          <w:p w:rsidR="00F61492" w:rsidRPr="00C738D9" w:rsidRDefault="00F61492" w:rsidP="001E753D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Мотивы выбора структуры капитала в компаниях в России / в странах BRIC  /европейских странах: действует ли сигнальная концепция?</w:t>
            </w:r>
          </w:p>
        </w:tc>
        <w:tc>
          <w:tcPr>
            <w:tcW w:w="1744" w:type="pct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56" w:type="pct"/>
            <w:gridSpan w:val="3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Стейкхолдерский</w:t>
            </w:r>
            <w:proofErr w:type="spellEnd"/>
            <w:r w:rsidRPr="00C738D9">
              <w:rPr>
                <w:rFonts w:ascii="Times New Roman" w:hAnsi="Times New Roman"/>
              </w:rPr>
              <w:t xml:space="preserve"> подход к выбору политики финансирования компании</w:t>
            </w:r>
          </w:p>
        </w:tc>
        <w:tc>
          <w:tcPr>
            <w:tcW w:w="1744" w:type="pct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582"/>
        </w:trPr>
        <w:tc>
          <w:tcPr>
            <w:tcW w:w="3256" w:type="pct"/>
            <w:gridSpan w:val="3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Моделирование скорости движения к целевой структуре капитала компаний в России / в странах BRIC /европейских странах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  <w:tc>
          <w:tcPr>
            <w:tcW w:w="1744" w:type="pct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729"/>
        </w:trPr>
        <w:tc>
          <w:tcPr>
            <w:tcW w:w="3256" w:type="pct"/>
            <w:gridSpan w:val="3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Эмпирический анализ публичных размещений: мотивы, эффективность</w:t>
            </w:r>
          </w:p>
        </w:tc>
        <w:tc>
          <w:tcPr>
            <w:tcW w:w="1744" w:type="pct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Савруков</w:t>
            </w:r>
            <w:proofErr w:type="spellEnd"/>
            <w:r w:rsidRPr="00C738D9">
              <w:rPr>
                <w:rFonts w:ascii="Times New Roman" w:hAnsi="Times New Roman"/>
              </w:rPr>
              <w:t xml:space="preserve"> А.Н.</w:t>
            </w:r>
          </w:p>
          <w:p w:rsidR="00F61492" w:rsidRPr="00C465BC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Степанов С. (</w:t>
            </w:r>
            <w:proofErr w:type="spellStart"/>
            <w:r w:rsidRPr="00C738D9">
              <w:rPr>
                <w:rFonts w:ascii="Times New Roman" w:hAnsi="Times New Roman"/>
              </w:rPr>
              <w:t>PhD</w:t>
            </w:r>
            <w:proofErr w:type="spellEnd"/>
            <w:r w:rsidRPr="00C738D9">
              <w:rPr>
                <w:rFonts w:ascii="Times New Roman" w:hAnsi="Times New Roman"/>
              </w:rPr>
              <w:t>)</w:t>
            </w:r>
          </w:p>
        </w:tc>
      </w:tr>
      <w:tr w:rsidR="00F61492" w:rsidRPr="00C738D9" w:rsidTr="00F61492">
        <w:trPr>
          <w:trHeight w:val="600"/>
        </w:trPr>
        <w:tc>
          <w:tcPr>
            <w:tcW w:w="3256" w:type="pct"/>
            <w:gridSpan w:val="3"/>
            <w:shd w:val="clear" w:color="auto" w:fill="auto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  <w:b/>
              </w:rPr>
            </w:pPr>
            <w:r w:rsidRPr="00C738D9">
              <w:rPr>
                <w:rFonts w:ascii="Times New Roman" w:hAnsi="Times New Roman"/>
                <w:b/>
              </w:rPr>
              <w:t>1.2. КОНЦЕПЦИИ ПОЛИТИКИ ВЫПЛАТ: КЛЮЧЕВЫЕ ОБЛАСТИ ИССЛЕДОВАНИЙ</w:t>
            </w:r>
          </w:p>
        </w:tc>
        <w:tc>
          <w:tcPr>
            <w:tcW w:w="1744" w:type="pct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Мотивы выбора политики дивидендов в компаниях в России / в странах BRIC /европейских странах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 xml:space="preserve"> (эмпирический анализ)</w:t>
            </w:r>
          </w:p>
        </w:tc>
        <w:tc>
          <w:tcPr>
            <w:tcW w:w="1770" w:type="pct"/>
            <w:gridSpan w:val="3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Ивашковская</w:t>
            </w:r>
            <w:proofErr w:type="spellEnd"/>
            <w:r w:rsidRPr="00C738D9">
              <w:rPr>
                <w:rFonts w:ascii="Times New Roman" w:hAnsi="Times New Roman"/>
              </w:rPr>
              <w:t xml:space="preserve"> И.В.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Пирогов Н.К.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Чиркова</w:t>
            </w:r>
            <w:proofErr w:type="spellEnd"/>
            <w:r w:rsidRPr="00C738D9">
              <w:rPr>
                <w:rFonts w:ascii="Times New Roman" w:hAnsi="Times New Roman"/>
              </w:rPr>
              <w:t xml:space="preserve"> Е.В.</w:t>
            </w:r>
          </w:p>
        </w:tc>
      </w:tr>
      <w:tr w:rsidR="00F61492" w:rsidRPr="00C738D9" w:rsidTr="00F61492">
        <w:trPr>
          <w:trHeight w:val="6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 xml:space="preserve">Влияние дивидендной </w:t>
            </w:r>
            <w:proofErr w:type="gramStart"/>
            <w:r w:rsidRPr="00C738D9">
              <w:rPr>
                <w:rFonts w:ascii="Times New Roman" w:hAnsi="Times New Roman"/>
              </w:rPr>
              <w:t>политики на стоимость</w:t>
            </w:r>
            <w:proofErr w:type="gramEnd"/>
            <w:r w:rsidRPr="00C738D9">
              <w:rPr>
                <w:rFonts w:ascii="Times New Roman" w:hAnsi="Times New Roman"/>
              </w:rPr>
              <w:t xml:space="preserve"> капитала на развивающихся рынках.</w:t>
            </w:r>
          </w:p>
        </w:tc>
        <w:tc>
          <w:tcPr>
            <w:tcW w:w="1770" w:type="pct"/>
            <w:gridSpan w:val="3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Дранев Ю.Я.</w:t>
            </w:r>
          </w:p>
        </w:tc>
      </w:tr>
      <w:tr w:rsidR="00F61492" w:rsidRPr="00C738D9" w:rsidTr="00F61492">
        <w:trPr>
          <w:trHeight w:val="600"/>
        </w:trPr>
        <w:tc>
          <w:tcPr>
            <w:tcW w:w="3235" w:type="pct"/>
            <w:gridSpan w:val="2"/>
            <w:shd w:val="clear" w:color="auto" w:fill="auto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  <w:b/>
              </w:rPr>
            </w:pPr>
            <w:r w:rsidRPr="00C738D9">
              <w:rPr>
                <w:rFonts w:ascii="Times New Roman" w:hAnsi="Times New Roman"/>
                <w:b/>
              </w:rPr>
              <w:t>1.3. КОНЦЕПЦИИ СТРАТЕГИЧЕСКИХ СДЕЛОК ПО ПРИОБРЕТЕНИЮ (ПРОДАЖЕ) КОМПАНИЙ: КЛЮЧЕВЫЕ ОБЛАСТИ ИССЛЕДОВАНИЙ</w:t>
            </w:r>
          </w:p>
        </w:tc>
        <w:tc>
          <w:tcPr>
            <w:tcW w:w="1765" w:type="pct"/>
            <w:gridSpan w:val="2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Мотивы сделок приобретения корпоративного контроля в России / в странах BRIC (эмпирический анализ) (тесты стандартных концепций)</w:t>
            </w:r>
          </w:p>
        </w:tc>
        <w:tc>
          <w:tcPr>
            <w:tcW w:w="1769" w:type="pct"/>
            <w:gridSpan w:val="3"/>
            <w:vMerge w:val="restart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Григорьева С.А.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Ивашковская</w:t>
            </w:r>
            <w:proofErr w:type="spellEnd"/>
            <w:r w:rsidRPr="00C738D9">
              <w:rPr>
                <w:rFonts w:ascii="Times New Roman" w:hAnsi="Times New Roman"/>
              </w:rPr>
              <w:t xml:space="preserve"> И.В.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lastRenderedPageBreak/>
              <w:t>Партин</w:t>
            </w:r>
            <w:proofErr w:type="spellEnd"/>
            <w:r w:rsidRPr="00C738D9">
              <w:rPr>
                <w:rFonts w:ascii="Times New Roman" w:hAnsi="Times New Roman"/>
              </w:rPr>
              <w:t xml:space="preserve"> И.М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Пирогов Н.К.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Протасевич</w:t>
            </w:r>
            <w:proofErr w:type="spellEnd"/>
            <w:r w:rsidRPr="00C738D9">
              <w:rPr>
                <w:rFonts w:ascii="Times New Roman" w:hAnsi="Times New Roman"/>
              </w:rPr>
              <w:t xml:space="preserve"> Р.В.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Федорова Е.А.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Чиркова</w:t>
            </w:r>
            <w:proofErr w:type="spellEnd"/>
            <w:r w:rsidRPr="00C738D9">
              <w:rPr>
                <w:rFonts w:ascii="Times New Roman" w:hAnsi="Times New Roman"/>
              </w:rPr>
              <w:t xml:space="preserve"> Е.В.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lastRenderedPageBreak/>
              <w:t>Эффективность сделок приобретения корпоративного контроля в России / в странах BRIC (эмпирический анализ)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lastRenderedPageBreak/>
              <w:t>Международные сделки слияний и поглощений компаний из стран группы BRIC: мотивы, эффективность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 xml:space="preserve">Эмпирический анализ мотивов и результатов сделок выделения компаний 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Прогнозирование банкротства компании в России (других странах  BRICS)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Эффективность реструктуризации финансово-неустойчивых компаний</w:t>
            </w:r>
          </w:p>
        </w:tc>
        <w:tc>
          <w:tcPr>
            <w:tcW w:w="1769" w:type="pct"/>
            <w:gridSpan w:val="3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Макеева Е.Ю.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Протасевич</w:t>
            </w:r>
            <w:proofErr w:type="spellEnd"/>
            <w:r w:rsidRPr="00C738D9">
              <w:rPr>
                <w:rFonts w:ascii="Times New Roman" w:hAnsi="Times New Roman"/>
              </w:rPr>
              <w:t xml:space="preserve"> Р.В.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Савруков</w:t>
            </w:r>
            <w:proofErr w:type="spellEnd"/>
            <w:r w:rsidRPr="00C738D9">
              <w:rPr>
                <w:rFonts w:ascii="Times New Roman" w:hAnsi="Times New Roman"/>
              </w:rPr>
              <w:t xml:space="preserve"> А.Н.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Федорова Е.А.</w:t>
            </w:r>
          </w:p>
        </w:tc>
      </w:tr>
      <w:tr w:rsidR="00F61492" w:rsidRPr="00C738D9" w:rsidTr="00F61492">
        <w:trPr>
          <w:trHeight w:val="600"/>
        </w:trPr>
        <w:tc>
          <w:tcPr>
            <w:tcW w:w="3230" w:type="pct"/>
            <w:tcBorders>
              <w:bottom w:val="single" w:sz="4" w:space="0" w:color="auto"/>
            </w:tcBorders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Оценка эффективности диверсификации бизнеса компании на развитых и развивающихся рынках капитала</w:t>
            </w:r>
          </w:p>
        </w:tc>
        <w:tc>
          <w:tcPr>
            <w:tcW w:w="1769" w:type="pct"/>
            <w:gridSpan w:val="3"/>
            <w:vMerge w:val="restart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Григорьева С.А.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0" w:type="pct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Детерминанты активности слияний и поглощений на развитых и развивающихся рынках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0" w:type="pct"/>
          </w:tcPr>
          <w:p w:rsidR="00F61492" w:rsidRDefault="00F61492" w:rsidP="00F46586">
            <w:pPr>
              <w:rPr>
                <w:rFonts w:ascii="Times New Roman" w:hAnsi="Times New Roman"/>
                <w:lang w:val="en-US"/>
              </w:rPr>
            </w:pPr>
            <w:r w:rsidRPr="00C738D9">
              <w:rPr>
                <w:rFonts w:ascii="Times New Roman" w:hAnsi="Times New Roman"/>
              </w:rPr>
              <w:t>Оценка эффективности совместных предприятий (</w:t>
            </w:r>
            <w:proofErr w:type="spellStart"/>
            <w:r w:rsidRPr="00C738D9">
              <w:rPr>
                <w:rFonts w:ascii="Times New Roman" w:hAnsi="Times New Roman"/>
              </w:rPr>
              <w:t>joint</w:t>
            </w:r>
            <w:proofErr w:type="spellEnd"/>
            <w:r w:rsidRPr="00C738D9">
              <w:rPr>
                <w:rFonts w:ascii="Times New Roman" w:hAnsi="Times New Roman"/>
              </w:rPr>
              <w:t xml:space="preserve"> </w:t>
            </w:r>
            <w:proofErr w:type="spellStart"/>
            <w:r w:rsidRPr="00C738D9">
              <w:rPr>
                <w:rFonts w:ascii="Times New Roman" w:hAnsi="Times New Roman"/>
              </w:rPr>
              <w:t>ventures</w:t>
            </w:r>
            <w:proofErr w:type="spellEnd"/>
            <w:r w:rsidRPr="00C738D9">
              <w:rPr>
                <w:rFonts w:ascii="Times New Roman" w:hAnsi="Times New Roman"/>
              </w:rPr>
              <w:t>) на развитых и развивающихся рынках капитала</w:t>
            </w:r>
          </w:p>
          <w:p w:rsidR="00F43CA4" w:rsidRPr="00F43CA4" w:rsidRDefault="00F43CA4" w:rsidP="00F4658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43CA4" w:rsidRPr="00F43CA4" w:rsidTr="00F61492">
        <w:trPr>
          <w:trHeight w:val="600"/>
        </w:trPr>
        <w:tc>
          <w:tcPr>
            <w:tcW w:w="3230" w:type="pct"/>
          </w:tcPr>
          <w:p w:rsidR="00F43CA4" w:rsidRPr="00F43CA4" w:rsidRDefault="00F43CA4" w:rsidP="00F46586">
            <w:pPr>
              <w:rPr>
                <w:rFonts w:ascii="Times New Roman" w:hAnsi="Times New Roman"/>
                <w:lang w:val="en-US"/>
              </w:rPr>
            </w:pPr>
            <w:r w:rsidRPr="00F43CA4">
              <w:rPr>
                <w:rFonts w:ascii="Times New Roman" w:hAnsi="Times New Roman"/>
              </w:rPr>
              <w:t xml:space="preserve">Which M&amp;A is good or bad? </w:t>
            </w:r>
            <w:r w:rsidRPr="00F43CA4">
              <w:rPr>
                <w:rFonts w:ascii="Times New Roman" w:hAnsi="Times New Roman"/>
                <w:lang w:val="en-US"/>
              </w:rPr>
              <w:t>What determines the magnitude and direction of cross-border M&amp;A flows between countries?</w:t>
            </w:r>
          </w:p>
        </w:tc>
        <w:tc>
          <w:tcPr>
            <w:tcW w:w="1769" w:type="pct"/>
            <w:gridSpan w:val="3"/>
          </w:tcPr>
          <w:p w:rsidR="00F43CA4" w:rsidRPr="00F43CA4" w:rsidRDefault="00AD798D" w:rsidP="00AD798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</w:t>
            </w:r>
            <w:r w:rsidRPr="00AD798D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Х</w:t>
            </w:r>
            <w:r w:rsidRPr="00AD798D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F43CA4" w:rsidRPr="00F43CA4">
              <w:rPr>
                <w:rFonts w:ascii="Times New Roman" w:hAnsi="Times New Roman"/>
                <w:lang w:val="en-US"/>
              </w:rPr>
              <w:t>Ли</w:t>
            </w:r>
            <w:proofErr w:type="spellEnd"/>
            <w:r w:rsidR="00F43CA4" w:rsidRPr="00F43CA4">
              <w:rPr>
                <w:rFonts w:ascii="Times New Roman" w:hAnsi="Times New Roman"/>
                <w:lang w:val="en-US"/>
              </w:rPr>
              <w:t xml:space="preserve">  </w:t>
            </w:r>
            <w:bookmarkStart w:id="0" w:name="_GoBack"/>
            <w:bookmarkEnd w:id="0"/>
          </w:p>
        </w:tc>
      </w:tr>
      <w:tr w:rsidR="00F61492" w:rsidRPr="00C738D9" w:rsidTr="00F61492">
        <w:trPr>
          <w:trHeight w:val="600"/>
        </w:trPr>
        <w:tc>
          <w:tcPr>
            <w:tcW w:w="3235" w:type="pct"/>
            <w:gridSpan w:val="2"/>
            <w:shd w:val="clear" w:color="auto" w:fill="auto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  <w:b/>
              </w:rPr>
            </w:pPr>
            <w:r w:rsidRPr="00C738D9">
              <w:rPr>
                <w:rFonts w:ascii="Times New Roman" w:hAnsi="Times New Roman"/>
                <w:b/>
              </w:rPr>
              <w:t>1.4. КОРПОРАТИВНАЯ ФИНАНСОВАЯ АРХИТЕКТУРА: КЛЮЧЕВЫЕ ОБЛАСТИ  ИССЛЕДОВАНИЯ</w:t>
            </w:r>
          </w:p>
        </w:tc>
        <w:tc>
          <w:tcPr>
            <w:tcW w:w="1765" w:type="pct"/>
            <w:gridSpan w:val="2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Кластерный анализ корпоративной финансовой архитектуры на данных компаний  России /  стран BRIC /европейских стран</w:t>
            </w:r>
          </w:p>
        </w:tc>
        <w:tc>
          <w:tcPr>
            <w:tcW w:w="1769" w:type="pct"/>
            <w:gridSpan w:val="3"/>
            <w:vMerge w:val="restart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Ивашковская</w:t>
            </w:r>
            <w:proofErr w:type="spellEnd"/>
            <w:r w:rsidRPr="00C738D9">
              <w:rPr>
                <w:rFonts w:ascii="Times New Roman" w:hAnsi="Times New Roman"/>
              </w:rPr>
              <w:t xml:space="preserve"> И.В.</w:t>
            </w:r>
            <w:r w:rsidRPr="00C738D9">
              <w:rPr>
                <w:rFonts w:ascii="Times New Roman" w:hAnsi="Times New Roman"/>
              </w:rPr>
              <w:br/>
            </w:r>
            <w:proofErr w:type="spellStart"/>
            <w:r w:rsidRPr="00C738D9">
              <w:rPr>
                <w:rFonts w:ascii="Times New Roman" w:hAnsi="Times New Roman"/>
              </w:rPr>
              <w:t>Кокорева</w:t>
            </w:r>
            <w:proofErr w:type="spellEnd"/>
            <w:r w:rsidRPr="00C738D9">
              <w:rPr>
                <w:rFonts w:ascii="Times New Roman" w:hAnsi="Times New Roman"/>
              </w:rPr>
              <w:t xml:space="preserve"> М.С.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Степанова А.Н.</w:t>
            </w:r>
          </w:p>
        </w:tc>
      </w:tr>
      <w:tr w:rsidR="00F61492" w:rsidRPr="00C738D9" w:rsidTr="00F61492">
        <w:trPr>
          <w:trHeight w:val="6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Типы корпоративной финансовой архитектуры и эффективность компаний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5" w:type="pct"/>
            <w:gridSpan w:val="2"/>
            <w:shd w:val="clear" w:color="auto" w:fill="auto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  <w:b/>
              </w:rPr>
            </w:pPr>
            <w:r w:rsidRPr="00C738D9">
              <w:rPr>
                <w:rFonts w:ascii="Times New Roman" w:hAnsi="Times New Roman"/>
                <w:b/>
              </w:rPr>
              <w:t>1.5. ИССЛЕДОВАНИЯ ИНВЕСТИЦИОННОЙ ПОЛИТИКИ: КЛЮЧЕВЫЕ ОБЛАСТИ</w:t>
            </w:r>
          </w:p>
        </w:tc>
        <w:tc>
          <w:tcPr>
            <w:tcW w:w="1765" w:type="pct"/>
            <w:gridSpan w:val="2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Детерминанты развития индустрии венчурного капитала на развитых и развивающихся рынках капитала</w:t>
            </w:r>
          </w:p>
        </w:tc>
        <w:tc>
          <w:tcPr>
            <w:tcW w:w="1769" w:type="pct"/>
            <w:gridSpan w:val="3"/>
            <w:vMerge w:val="restart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Родионов И.И.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Савруков</w:t>
            </w:r>
            <w:proofErr w:type="spellEnd"/>
            <w:r w:rsidRPr="00C738D9">
              <w:rPr>
                <w:rFonts w:ascii="Times New Roman" w:hAnsi="Times New Roman"/>
              </w:rPr>
              <w:t xml:space="preserve"> А.Н.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lastRenderedPageBreak/>
              <w:t>Семенов А.C.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Черкасова В.А.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lastRenderedPageBreak/>
              <w:t>Эмпирический анализ прямых частных инвестиций (</w:t>
            </w:r>
            <w:proofErr w:type="spellStart"/>
            <w:r w:rsidRPr="00C738D9">
              <w:rPr>
                <w:rFonts w:ascii="Times New Roman" w:hAnsi="Times New Roman"/>
              </w:rPr>
              <w:t>private</w:t>
            </w:r>
            <w:proofErr w:type="spellEnd"/>
            <w:r w:rsidRPr="00C738D9">
              <w:rPr>
                <w:rFonts w:ascii="Times New Roman" w:hAnsi="Times New Roman"/>
              </w:rPr>
              <w:t xml:space="preserve"> </w:t>
            </w:r>
            <w:proofErr w:type="spellStart"/>
            <w:r w:rsidRPr="00C738D9">
              <w:rPr>
                <w:rFonts w:ascii="Times New Roman" w:hAnsi="Times New Roman"/>
              </w:rPr>
              <w:t>equity</w:t>
            </w:r>
            <w:proofErr w:type="spellEnd"/>
            <w:r w:rsidRPr="00C738D9">
              <w:rPr>
                <w:rFonts w:ascii="Times New Roman" w:hAnsi="Times New Roman"/>
              </w:rPr>
              <w:t>) на развитых и развивающихся рынках капитала: детерминанты, эффективность</w:t>
            </w:r>
          </w:p>
        </w:tc>
        <w:tc>
          <w:tcPr>
            <w:tcW w:w="1769" w:type="pct"/>
            <w:gridSpan w:val="3"/>
            <w:vMerge/>
            <w:tcBorders>
              <w:bottom w:val="single" w:sz="4" w:space="0" w:color="auto"/>
            </w:tcBorders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lastRenderedPageBreak/>
              <w:t>Агентский конфликт и инвестиционная политика компаний в странах БРИК.</w:t>
            </w:r>
          </w:p>
        </w:tc>
        <w:tc>
          <w:tcPr>
            <w:tcW w:w="1769" w:type="pct"/>
            <w:gridSpan w:val="3"/>
            <w:vMerge w:val="restart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Черкасова В.А.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0" w:type="pct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Взаимосвязь инвестиционных и финансовых решений на разных стадиях ЖЦО.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0" w:type="pct"/>
            <w:tcBorders>
              <w:bottom w:val="single" w:sz="4" w:space="0" w:color="auto"/>
            </w:tcBorders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Оборотный капитал и финансовая политика на разных стадиях жизненного цикла.</w:t>
            </w:r>
          </w:p>
        </w:tc>
        <w:tc>
          <w:tcPr>
            <w:tcW w:w="1769" w:type="pct"/>
            <w:gridSpan w:val="3"/>
            <w:vMerge/>
            <w:tcBorders>
              <w:bottom w:val="single" w:sz="4" w:space="0" w:color="auto"/>
            </w:tcBorders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5" w:type="pct"/>
            <w:gridSpan w:val="2"/>
            <w:shd w:val="clear" w:color="auto" w:fill="auto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  <w:b/>
              </w:rPr>
            </w:pPr>
            <w:r w:rsidRPr="00C738D9">
              <w:rPr>
                <w:rFonts w:ascii="Times New Roman" w:hAnsi="Times New Roman"/>
                <w:b/>
              </w:rPr>
              <w:t xml:space="preserve">2.ФИНАНСОВЫЕ РЕШЕНИЯ КОМПАНИЙ НА РАЗНЫХ ЭТАПАХ ЖИЗНЕННОГО ЦИКЛА: КЛЮЧЕВЫЕ ПРОБЛЕМЫ ИССЛЕДОВАНИЯ  </w:t>
            </w:r>
          </w:p>
        </w:tc>
        <w:tc>
          <w:tcPr>
            <w:tcW w:w="1765" w:type="pct"/>
            <w:gridSpan w:val="2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Использование финансовых данных для выявления стадий ЖЦО (для моделирования перехода от стадии к стадии)</w:t>
            </w:r>
          </w:p>
        </w:tc>
        <w:tc>
          <w:tcPr>
            <w:tcW w:w="1769" w:type="pct"/>
            <w:gridSpan w:val="3"/>
            <w:vMerge w:val="restart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Ивашковская</w:t>
            </w:r>
            <w:proofErr w:type="spellEnd"/>
            <w:r w:rsidRPr="00C738D9">
              <w:rPr>
                <w:rFonts w:ascii="Times New Roman" w:hAnsi="Times New Roman"/>
              </w:rPr>
              <w:t xml:space="preserve"> И.В.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Кокорева</w:t>
            </w:r>
            <w:proofErr w:type="spellEnd"/>
            <w:r w:rsidRPr="00C738D9">
              <w:rPr>
                <w:rFonts w:ascii="Times New Roman" w:hAnsi="Times New Roman"/>
              </w:rPr>
              <w:t xml:space="preserve"> М.С.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Новикова Н.И.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Черкасова В.А.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00"/>
        </w:trPr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Политика финансирования на разных стадиях жизненного цикла компании</w:t>
            </w:r>
          </w:p>
        </w:tc>
        <w:tc>
          <w:tcPr>
            <w:tcW w:w="1769" w:type="pct"/>
            <w:gridSpan w:val="3"/>
            <w:vMerge/>
            <w:tcBorders>
              <w:bottom w:val="single" w:sz="4" w:space="0" w:color="auto"/>
            </w:tcBorders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00"/>
        </w:trPr>
        <w:tc>
          <w:tcPr>
            <w:tcW w:w="3235" w:type="pct"/>
            <w:gridSpan w:val="2"/>
            <w:shd w:val="clear" w:color="auto" w:fill="auto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  <w:b/>
              </w:rPr>
            </w:pPr>
            <w:r w:rsidRPr="00C738D9">
              <w:rPr>
                <w:rFonts w:ascii="Times New Roman" w:hAnsi="Times New Roman"/>
                <w:b/>
              </w:rPr>
              <w:t xml:space="preserve">3. УСТОЙЧИВОСТЬ РОСТА КОМПАНИЙ: КЛЮЧЕВЫЕ ПРОБЛЕМЫ ИССЛЕДОВАНИЯ  </w:t>
            </w:r>
          </w:p>
        </w:tc>
        <w:tc>
          <w:tcPr>
            <w:tcW w:w="1765" w:type="pct"/>
            <w:gridSpan w:val="2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 xml:space="preserve">Моделирование потоков экономической прибыли компаний </w:t>
            </w:r>
          </w:p>
        </w:tc>
        <w:tc>
          <w:tcPr>
            <w:tcW w:w="1769" w:type="pct"/>
            <w:gridSpan w:val="3"/>
            <w:vMerge w:val="restart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Ивашковская</w:t>
            </w:r>
            <w:proofErr w:type="spellEnd"/>
            <w:r w:rsidRPr="00C738D9">
              <w:rPr>
                <w:rFonts w:ascii="Times New Roman" w:hAnsi="Times New Roman"/>
              </w:rPr>
              <w:t xml:space="preserve"> И.В.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Байбурина Э.Р.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Пирогов Н.К.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 xml:space="preserve">Измерения устойчивости роста компании 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 xml:space="preserve">Интеллектуальный капитал компании как фактор устойчивости роста 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Влияние интеллектуального капитала на финансовые результаты высокотехнологичных компаний в России / в странах BRIC (эмпирический анализ)</w:t>
            </w:r>
          </w:p>
        </w:tc>
        <w:tc>
          <w:tcPr>
            <w:tcW w:w="1769" w:type="pct"/>
            <w:gridSpan w:val="3"/>
            <w:vMerge w:val="restart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Кузубов</w:t>
            </w:r>
            <w:proofErr w:type="spellEnd"/>
            <w:r w:rsidRPr="00C738D9">
              <w:rPr>
                <w:rFonts w:ascii="Times New Roman" w:hAnsi="Times New Roman"/>
              </w:rPr>
              <w:t xml:space="preserve"> С.А. (каф</w:t>
            </w:r>
            <w:proofErr w:type="gramStart"/>
            <w:r w:rsidRPr="00C738D9">
              <w:rPr>
                <w:rFonts w:ascii="Times New Roman" w:hAnsi="Times New Roman"/>
              </w:rPr>
              <w:t>.</w:t>
            </w:r>
            <w:proofErr w:type="gramEnd"/>
            <w:r w:rsidRPr="00C738D9">
              <w:rPr>
                <w:rFonts w:ascii="Times New Roman" w:hAnsi="Times New Roman"/>
              </w:rPr>
              <w:t xml:space="preserve"> </w:t>
            </w:r>
            <w:proofErr w:type="gramStart"/>
            <w:r w:rsidRPr="00C738D9">
              <w:rPr>
                <w:rFonts w:ascii="Times New Roman" w:hAnsi="Times New Roman"/>
              </w:rPr>
              <w:t>ф</w:t>
            </w:r>
            <w:proofErr w:type="gramEnd"/>
            <w:r w:rsidRPr="00C738D9">
              <w:rPr>
                <w:rFonts w:ascii="Times New Roman" w:hAnsi="Times New Roman"/>
              </w:rPr>
              <w:t>инансового учета)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Финансовая устойчивость российских вузов: эмпирический анализ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Корпоративная финансовая архитектура и устойчивость роста компаний</w:t>
            </w:r>
          </w:p>
        </w:tc>
        <w:tc>
          <w:tcPr>
            <w:tcW w:w="1769" w:type="pct"/>
            <w:gridSpan w:val="3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Ивашковская</w:t>
            </w:r>
            <w:proofErr w:type="spellEnd"/>
            <w:r w:rsidRPr="00C738D9">
              <w:rPr>
                <w:rFonts w:ascii="Times New Roman" w:hAnsi="Times New Roman"/>
              </w:rPr>
              <w:t xml:space="preserve"> И.В.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Степанова А.Н.</w:t>
            </w:r>
          </w:p>
        </w:tc>
      </w:tr>
      <w:tr w:rsidR="00F61492" w:rsidRPr="00C738D9" w:rsidTr="00F61492">
        <w:trPr>
          <w:trHeight w:val="300"/>
        </w:trPr>
        <w:tc>
          <w:tcPr>
            <w:tcW w:w="3235" w:type="pct"/>
            <w:gridSpan w:val="2"/>
            <w:shd w:val="clear" w:color="auto" w:fill="auto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  <w:b/>
              </w:rPr>
            </w:pPr>
            <w:r w:rsidRPr="00C738D9">
              <w:rPr>
                <w:rFonts w:ascii="Times New Roman" w:hAnsi="Times New Roman"/>
                <w:b/>
              </w:rPr>
              <w:t xml:space="preserve">4. МЕЖДУНАРОДНЫЕ КОРПОРАТИВНЫЕ ФИНАНСЫ: КЛЮЧЕВЫЕ ПРОБЛЕМЫ ИССЛЕДОВАНИЯ  </w:t>
            </w:r>
          </w:p>
        </w:tc>
        <w:tc>
          <w:tcPr>
            <w:tcW w:w="1765" w:type="pct"/>
            <w:gridSpan w:val="2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559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lastRenderedPageBreak/>
              <w:t>Валютные риски российских компаний, влияние на эффективность</w:t>
            </w:r>
          </w:p>
        </w:tc>
        <w:tc>
          <w:tcPr>
            <w:tcW w:w="1769" w:type="pct"/>
            <w:gridSpan w:val="3"/>
            <w:vMerge w:val="restart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Ивашковская</w:t>
            </w:r>
            <w:proofErr w:type="spellEnd"/>
            <w:r w:rsidRPr="00C738D9">
              <w:rPr>
                <w:rFonts w:ascii="Times New Roman" w:hAnsi="Times New Roman"/>
              </w:rPr>
              <w:t xml:space="preserve"> И.В.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Григорьева С.А.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Дранев Ю.Я.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Кокорева</w:t>
            </w:r>
            <w:proofErr w:type="spellEnd"/>
            <w:r w:rsidRPr="00C738D9">
              <w:rPr>
                <w:rFonts w:ascii="Times New Roman" w:hAnsi="Times New Roman"/>
              </w:rPr>
              <w:t xml:space="preserve"> М.С.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Пирогов Н.К.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Степанова А.Н.</w:t>
            </w:r>
          </w:p>
        </w:tc>
      </w:tr>
      <w:tr w:rsidR="00F61492" w:rsidRPr="00C738D9" w:rsidTr="00F61492">
        <w:trPr>
          <w:trHeight w:val="676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Глобализация бизнеса российских компаний и их эффективность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456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 xml:space="preserve">Как принимают финансовые решения глобальные компании? 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5" w:type="pct"/>
            <w:gridSpan w:val="2"/>
            <w:shd w:val="clear" w:color="auto" w:fill="auto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  <w:b/>
              </w:rPr>
            </w:pPr>
            <w:r w:rsidRPr="00C738D9">
              <w:rPr>
                <w:rFonts w:ascii="Times New Roman" w:hAnsi="Times New Roman"/>
                <w:b/>
              </w:rPr>
              <w:t xml:space="preserve">5. ИНФОРМАЦИЯ И ЭФФЕКТИВНОСТЬ КОМПАНИИ: ПРОЗРАЧНОСТЬ, РАСКРЫТИЕ ИНФОРМАЦИИ О  КОМПАНИИ. КЛЮЧЕВЫЕ ПРОБЛЕМЫ ИССЛЕДОВАНИЯ  </w:t>
            </w:r>
          </w:p>
        </w:tc>
        <w:tc>
          <w:tcPr>
            <w:tcW w:w="1765" w:type="pct"/>
            <w:gridSpan w:val="2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 xml:space="preserve">Раскрытие нефинансовой информации и стоимость компании </w:t>
            </w:r>
          </w:p>
        </w:tc>
        <w:tc>
          <w:tcPr>
            <w:tcW w:w="1769" w:type="pct"/>
            <w:gridSpan w:val="3"/>
            <w:vMerge w:val="restart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Байбурина Э.Р.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Бородин А.И.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Ивашковская</w:t>
            </w:r>
            <w:proofErr w:type="spellEnd"/>
            <w:r w:rsidRPr="00C738D9">
              <w:rPr>
                <w:rFonts w:ascii="Times New Roman" w:hAnsi="Times New Roman"/>
              </w:rPr>
              <w:t xml:space="preserve"> И.В.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Сорокина К.В. (каф финансового учета)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Прозрачность компании, ее влияние на рыночную стоимость компании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 xml:space="preserve">Влияние оценок аналитиков на рыночную стоимость компании (Стоимость, добавленная аналитиками) 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Роль нефинансовой информации о компании в прогнозах аналитиков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07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 xml:space="preserve">Сигналы и их влияние на прогнозы аналитиков. 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07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Эффективность МСФО при раскрытии информации об интеллектуальных активах  в странах BRIC (эмпирический анализ)</w:t>
            </w:r>
          </w:p>
        </w:tc>
        <w:tc>
          <w:tcPr>
            <w:tcW w:w="1769" w:type="pct"/>
            <w:gridSpan w:val="3"/>
            <w:vMerge w:val="restart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Кузубов</w:t>
            </w:r>
            <w:proofErr w:type="spellEnd"/>
            <w:r w:rsidRPr="00C738D9">
              <w:rPr>
                <w:rFonts w:ascii="Times New Roman" w:hAnsi="Times New Roman"/>
              </w:rPr>
              <w:t xml:space="preserve"> С.А. (каф</w:t>
            </w:r>
            <w:proofErr w:type="gramStart"/>
            <w:r w:rsidRPr="00C738D9">
              <w:rPr>
                <w:rFonts w:ascii="Times New Roman" w:hAnsi="Times New Roman"/>
              </w:rPr>
              <w:t>.</w:t>
            </w:r>
            <w:proofErr w:type="gramEnd"/>
            <w:r w:rsidRPr="00C738D9">
              <w:rPr>
                <w:rFonts w:ascii="Times New Roman" w:hAnsi="Times New Roman"/>
              </w:rPr>
              <w:t xml:space="preserve"> </w:t>
            </w:r>
            <w:proofErr w:type="gramStart"/>
            <w:r w:rsidRPr="00C738D9">
              <w:rPr>
                <w:rFonts w:ascii="Times New Roman" w:hAnsi="Times New Roman"/>
              </w:rPr>
              <w:t>ф</w:t>
            </w:r>
            <w:proofErr w:type="gramEnd"/>
            <w:r w:rsidRPr="00C738D9">
              <w:rPr>
                <w:rFonts w:ascii="Times New Roman" w:hAnsi="Times New Roman"/>
              </w:rPr>
              <w:t>инансового учета)</w:t>
            </w:r>
          </w:p>
        </w:tc>
      </w:tr>
      <w:tr w:rsidR="00F61492" w:rsidRPr="00C738D9" w:rsidTr="00F61492">
        <w:trPr>
          <w:trHeight w:val="307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Эффект применения справедливой стоимости на финансовую отчетность кредитных организаций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600"/>
        </w:trPr>
        <w:tc>
          <w:tcPr>
            <w:tcW w:w="3235" w:type="pct"/>
            <w:gridSpan w:val="2"/>
            <w:shd w:val="clear" w:color="auto" w:fill="auto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  <w:b/>
              </w:rPr>
            </w:pPr>
            <w:r w:rsidRPr="00C738D9">
              <w:rPr>
                <w:rFonts w:ascii="Times New Roman" w:hAnsi="Times New Roman"/>
                <w:b/>
              </w:rPr>
              <w:t xml:space="preserve">6. ОЦЕНКА СТОИМОСТИ КОМПАНИИ: КЛЮЧЕВЫЕ ПРОБЛЕМЫ ИССЛЕДОВАНИЯ  </w:t>
            </w:r>
          </w:p>
        </w:tc>
        <w:tc>
          <w:tcPr>
            <w:tcW w:w="1765" w:type="pct"/>
            <w:gridSpan w:val="2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400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Моделирование рыночных мультипликаторов на развивающихся рынках капитала</w:t>
            </w:r>
          </w:p>
        </w:tc>
        <w:tc>
          <w:tcPr>
            <w:tcW w:w="1769" w:type="pct"/>
            <w:gridSpan w:val="3"/>
            <w:vMerge w:val="restart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Ивашковская</w:t>
            </w:r>
            <w:proofErr w:type="spellEnd"/>
            <w:r w:rsidRPr="00C738D9">
              <w:rPr>
                <w:rFonts w:ascii="Times New Roman" w:hAnsi="Times New Roman"/>
              </w:rPr>
              <w:t xml:space="preserve"> И.В.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Григорьева С.А.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Партин</w:t>
            </w:r>
            <w:proofErr w:type="spellEnd"/>
            <w:r w:rsidRPr="00C738D9">
              <w:rPr>
                <w:rFonts w:ascii="Times New Roman" w:hAnsi="Times New Roman"/>
              </w:rPr>
              <w:t xml:space="preserve"> И.М.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Савруков</w:t>
            </w:r>
            <w:proofErr w:type="spellEnd"/>
            <w:r w:rsidRPr="00C738D9">
              <w:rPr>
                <w:rFonts w:ascii="Times New Roman" w:hAnsi="Times New Roman"/>
              </w:rPr>
              <w:t xml:space="preserve"> А.Н.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85"/>
        </w:trPr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Моделирование скидок (за низкую ликвидность) на развитых и развивающихся рынках капитала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37"/>
        </w:trPr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Премии за контроль на развитых и развивающихся рынках капитала</w:t>
            </w:r>
          </w:p>
        </w:tc>
        <w:tc>
          <w:tcPr>
            <w:tcW w:w="1769" w:type="pct"/>
            <w:gridSpan w:val="3"/>
            <w:vMerge/>
            <w:tcBorders>
              <w:bottom w:val="single" w:sz="4" w:space="0" w:color="auto"/>
            </w:tcBorders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37"/>
        </w:trPr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Эмпирические исследования опционов роста компаний на растущих рынках капитала с учетом отраслевой специфики.</w:t>
            </w:r>
          </w:p>
        </w:tc>
        <w:tc>
          <w:tcPr>
            <w:tcW w:w="1769" w:type="pct"/>
            <w:gridSpan w:val="3"/>
            <w:tcBorders>
              <w:bottom w:val="single" w:sz="4" w:space="0" w:color="auto"/>
            </w:tcBorders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Дранев Ю.Я.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37"/>
        </w:trPr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lastRenderedPageBreak/>
              <w:t>Эффективность и рыночная стоимость компании</w:t>
            </w:r>
          </w:p>
        </w:tc>
        <w:tc>
          <w:tcPr>
            <w:tcW w:w="1769" w:type="pct"/>
            <w:gridSpan w:val="3"/>
            <w:tcBorders>
              <w:bottom w:val="single" w:sz="4" w:space="0" w:color="auto"/>
            </w:tcBorders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Савруков</w:t>
            </w:r>
            <w:proofErr w:type="spellEnd"/>
            <w:r w:rsidRPr="00C738D9">
              <w:rPr>
                <w:rFonts w:ascii="Times New Roman" w:hAnsi="Times New Roman"/>
              </w:rPr>
              <w:t xml:space="preserve"> А.Н.</w:t>
            </w:r>
          </w:p>
        </w:tc>
      </w:tr>
      <w:tr w:rsidR="00F61492" w:rsidRPr="00C738D9" w:rsidTr="00F61492">
        <w:trPr>
          <w:trHeight w:val="337"/>
        </w:trPr>
        <w:tc>
          <w:tcPr>
            <w:tcW w:w="323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  <w:b/>
              </w:rPr>
              <w:t>7. КОРПОРАТИВНОЕ УПРАВЛЕНИЕ</w:t>
            </w:r>
            <w:r w:rsidRPr="00C738D9">
              <w:rPr>
                <w:rFonts w:ascii="Times New Roman" w:hAnsi="Times New Roman"/>
              </w:rPr>
              <w:t xml:space="preserve"> </w:t>
            </w:r>
            <w:r w:rsidRPr="00C738D9">
              <w:rPr>
                <w:rFonts w:ascii="Times New Roman" w:hAnsi="Times New Roman"/>
                <w:b/>
              </w:rPr>
              <w:t>(СТРАТЕГИЧЕСКАЯ РОЛЬ СОВЕТОВ ДИРЕКТОРОВ): КЛЮЧЕВЫЕ ПРОБЛЕМЫ ИССЛЕДОВАНИЯ</w:t>
            </w:r>
          </w:p>
        </w:tc>
        <w:tc>
          <w:tcPr>
            <w:tcW w:w="1765" w:type="pct"/>
            <w:gridSpan w:val="2"/>
            <w:tcBorders>
              <w:bottom w:val="single" w:sz="4" w:space="0" w:color="auto"/>
            </w:tcBorders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37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Измерения и моделирование качества корпоративного управления</w:t>
            </w:r>
          </w:p>
        </w:tc>
        <w:tc>
          <w:tcPr>
            <w:tcW w:w="1769" w:type="pct"/>
            <w:gridSpan w:val="3"/>
            <w:vMerge w:val="restart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Ивашковская</w:t>
            </w:r>
            <w:proofErr w:type="spellEnd"/>
            <w:r w:rsidRPr="00C738D9">
              <w:rPr>
                <w:rFonts w:ascii="Times New Roman" w:hAnsi="Times New Roman"/>
              </w:rPr>
              <w:t xml:space="preserve"> И.В.,</w:t>
            </w:r>
            <w:r w:rsidRPr="00C738D9">
              <w:rPr>
                <w:rFonts w:ascii="Times New Roman" w:hAnsi="Times New Roman"/>
              </w:rPr>
              <w:br/>
              <w:t>Григорьева С.А.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Родионов И.И.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Савруков</w:t>
            </w:r>
            <w:proofErr w:type="spellEnd"/>
            <w:r w:rsidRPr="00C738D9">
              <w:rPr>
                <w:rFonts w:ascii="Times New Roman" w:hAnsi="Times New Roman"/>
              </w:rPr>
              <w:t xml:space="preserve"> А.Н.</w:t>
            </w:r>
          </w:p>
        </w:tc>
      </w:tr>
      <w:tr w:rsidR="00F61492" w:rsidRPr="00C738D9" w:rsidTr="00F61492">
        <w:trPr>
          <w:trHeight w:val="337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 xml:space="preserve">Оценка эффективности корпоративного управления 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37"/>
        </w:trPr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Качество корпоративного управления и эффективность сделок приобретения корпоративного контроля в России / в странах BRIC (эмпирический анализ)</w:t>
            </w:r>
          </w:p>
        </w:tc>
        <w:tc>
          <w:tcPr>
            <w:tcW w:w="1769" w:type="pct"/>
            <w:gridSpan w:val="3"/>
            <w:vMerge/>
            <w:tcBorders>
              <w:bottom w:val="single" w:sz="4" w:space="0" w:color="auto"/>
            </w:tcBorders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37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Financial</w:t>
            </w:r>
            <w:proofErr w:type="spellEnd"/>
            <w:r w:rsidRPr="00C738D9">
              <w:rPr>
                <w:rFonts w:ascii="Times New Roman" w:hAnsi="Times New Roman"/>
              </w:rPr>
              <w:t xml:space="preserve"> </w:t>
            </w:r>
            <w:proofErr w:type="spellStart"/>
            <w:r w:rsidRPr="00C738D9">
              <w:rPr>
                <w:rFonts w:ascii="Times New Roman" w:hAnsi="Times New Roman"/>
              </w:rPr>
              <w:t>leverage</w:t>
            </w:r>
            <w:proofErr w:type="spellEnd"/>
            <w:r w:rsidRPr="00C738D9">
              <w:rPr>
                <w:rFonts w:ascii="Times New Roman" w:hAnsi="Times New Roman"/>
              </w:rPr>
              <w:t xml:space="preserve">, </w:t>
            </w:r>
            <w:proofErr w:type="spellStart"/>
            <w:r w:rsidRPr="00C738D9">
              <w:rPr>
                <w:rFonts w:ascii="Times New Roman" w:hAnsi="Times New Roman"/>
              </w:rPr>
              <w:t>corporate</w:t>
            </w:r>
            <w:proofErr w:type="spellEnd"/>
            <w:r w:rsidRPr="00C738D9">
              <w:rPr>
                <w:rFonts w:ascii="Times New Roman" w:hAnsi="Times New Roman"/>
              </w:rPr>
              <w:t xml:space="preserve"> </w:t>
            </w:r>
            <w:proofErr w:type="spellStart"/>
            <w:r w:rsidRPr="00C738D9">
              <w:rPr>
                <w:rFonts w:ascii="Times New Roman" w:hAnsi="Times New Roman"/>
              </w:rPr>
              <w:t>governance</w:t>
            </w:r>
            <w:proofErr w:type="spellEnd"/>
            <w:r w:rsidRPr="00C738D9">
              <w:rPr>
                <w:rFonts w:ascii="Times New Roman" w:hAnsi="Times New Roman"/>
              </w:rPr>
              <w:t xml:space="preserve"> and </w:t>
            </w:r>
            <w:proofErr w:type="spellStart"/>
            <w:r w:rsidRPr="00C738D9">
              <w:rPr>
                <w:rFonts w:ascii="Times New Roman" w:hAnsi="Times New Roman"/>
              </w:rPr>
              <w:t>crisis</w:t>
            </w:r>
            <w:proofErr w:type="spellEnd"/>
            <w:r w:rsidRPr="00C738D9">
              <w:rPr>
                <w:rFonts w:ascii="Times New Roman" w:hAnsi="Times New Roman"/>
              </w:rPr>
              <w:t>/ Заемное финансирование, корпоративное управление и кризис</w:t>
            </w:r>
          </w:p>
        </w:tc>
        <w:tc>
          <w:tcPr>
            <w:tcW w:w="1769" w:type="pct"/>
            <w:gridSpan w:val="3"/>
            <w:vMerge w:val="restart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Степанов С.С.</w:t>
            </w:r>
          </w:p>
        </w:tc>
      </w:tr>
      <w:tr w:rsidR="00F61492" w:rsidRPr="00C738D9" w:rsidTr="00F61492">
        <w:trPr>
          <w:trHeight w:val="337"/>
        </w:trPr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proofErr w:type="spellStart"/>
            <w:r w:rsidRPr="00C738D9">
              <w:rPr>
                <w:rFonts w:ascii="Times New Roman" w:hAnsi="Times New Roman"/>
              </w:rPr>
              <w:t>Gender</w:t>
            </w:r>
            <w:proofErr w:type="spellEnd"/>
            <w:r w:rsidRPr="00C738D9">
              <w:rPr>
                <w:rFonts w:ascii="Times New Roman" w:hAnsi="Times New Roman"/>
              </w:rPr>
              <w:t xml:space="preserve"> (and </w:t>
            </w:r>
            <w:proofErr w:type="spellStart"/>
            <w:r w:rsidRPr="00C738D9">
              <w:rPr>
                <w:rFonts w:ascii="Times New Roman" w:hAnsi="Times New Roman"/>
              </w:rPr>
              <w:t>other</w:t>
            </w:r>
            <w:proofErr w:type="spellEnd"/>
            <w:r w:rsidRPr="00C738D9">
              <w:rPr>
                <w:rFonts w:ascii="Times New Roman" w:hAnsi="Times New Roman"/>
              </w:rPr>
              <w:t xml:space="preserve">) </w:t>
            </w:r>
            <w:proofErr w:type="spellStart"/>
            <w:r w:rsidRPr="00C738D9">
              <w:rPr>
                <w:rFonts w:ascii="Times New Roman" w:hAnsi="Times New Roman"/>
              </w:rPr>
              <w:t>diversity</w:t>
            </w:r>
            <w:proofErr w:type="spellEnd"/>
            <w:r w:rsidRPr="00C738D9">
              <w:rPr>
                <w:rFonts w:ascii="Times New Roman" w:hAnsi="Times New Roman"/>
              </w:rPr>
              <w:t xml:space="preserve"> in </w:t>
            </w:r>
            <w:proofErr w:type="spellStart"/>
            <w:r w:rsidRPr="00C738D9">
              <w:rPr>
                <w:rFonts w:ascii="Times New Roman" w:hAnsi="Times New Roman"/>
              </w:rPr>
              <w:t>corporate</w:t>
            </w:r>
            <w:proofErr w:type="spellEnd"/>
            <w:r w:rsidRPr="00C738D9">
              <w:rPr>
                <w:rFonts w:ascii="Times New Roman" w:hAnsi="Times New Roman"/>
              </w:rPr>
              <w:t xml:space="preserve"> </w:t>
            </w:r>
            <w:proofErr w:type="spellStart"/>
            <w:r w:rsidRPr="00C738D9">
              <w:rPr>
                <w:rFonts w:ascii="Times New Roman" w:hAnsi="Times New Roman"/>
              </w:rPr>
              <w:t>boards</w:t>
            </w:r>
            <w:proofErr w:type="spellEnd"/>
            <w:r w:rsidRPr="00C738D9">
              <w:rPr>
                <w:rFonts w:ascii="Times New Roman" w:hAnsi="Times New Roman"/>
              </w:rPr>
              <w:t xml:space="preserve"> and </w:t>
            </w:r>
            <w:proofErr w:type="spellStart"/>
            <w:r w:rsidRPr="00C738D9">
              <w:rPr>
                <w:rFonts w:ascii="Times New Roman" w:hAnsi="Times New Roman"/>
              </w:rPr>
              <w:t>firm</w:t>
            </w:r>
            <w:proofErr w:type="spellEnd"/>
            <w:r w:rsidRPr="00C738D9">
              <w:rPr>
                <w:rFonts w:ascii="Times New Roman" w:hAnsi="Times New Roman"/>
              </w:rPr>
              <w:t xml:space="preserve"> </w:t>
            </w:r>
            <w:proofErr w:type="spellStart"/>
            <w:r w:rsidRPr="00C738D9">
              <w:rPr>
                <w:rFonts w:ascii="Times New Roman" w:hAnsi="Times New Roman"/>
              </w:rPr>
              <w:t>performance</w:t>
            </w:r>
            <w:proofErr w:type="spellEnd"/>
            <w:r w:rsidRPr="00C738D9">
              <w:rPr>
                <w:rFonts w:ascii="Times New Roman" w:hAnsi="Times New Roman"/>
              </w:rPr>
              <w:t xml:space="preserve"> / Гендерное (и другое) разнообразие в советах директоров и эффективность компаний</w:t>
            </w:r>
          </w:p>
        </w:tc>
        <w:tc>
          <w:tcPr>
            <w:tcW w:w="1769" w:type="pct"/>
            <w:gridSpan w:val="3"/>
            <w:vMerge/>
            <w:tcBorders>
              <w:bottom w:val="single" w:sz="4" w:space="0" w:color="auto"/>
            </w:tcBorders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37"/>
        </w:trPr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Влияние эффективности компании на увольнение генерального директора или на изменения в совете директоров</w:t>
            </w:r>
          </w:p>
        </w:tc>
        <w:tc>
          <w:tcPr>
            <w:tcW w:w="1769" w:type="pct"/>
            <w:gridSpan w:val="3"/>
            <w:tcBorders>
              <w:bottom w:val="single" w:sz="4" w:space="0" w:color="auto"/>
            </w:tcBorders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Дранев Ю.Я.</w:t>
            </w:r>
          </w:p>
        </w:tc>
      </w:tr>
      <w:tr w:rsidR="00F61492" w:rsidRPr="00C738D9" w:rsidTr="00F61492">
        <w:trPr>
          <w:trHeight w:val="347"/>
        </w:trPr>
        <w:tc>
          <w:tcPr>
            <w:tcW w:w="3235" w:type="pct"/>
            <w:gridSpan w:val="2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  <w:b/>
              </w:rPr>
            </w:pPr>
            <w:r w:rsidRPr="00C738D9">
              <w:rPr>
                <w:rFonts w:ascii="Times New Roman" w:hAnsi="Times New Roman"/>
                <w:b/>
              </w:rPr>
              <w:t>8. ВЛИЯНИЯ СОЦИАЛЬНЫХ НОРМ НА ФИНАНСОВУЮ ПОЛИТИКУ КОМПАНИЙ</w:t>
            </w:r>
          </w:p>
        </w:tc>
        <w:tc>
          <w:tcPr>
            <w:tcW w:w="1765" w:type="pct"/>
            <w:gridSpan w:val="2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37"/>
        </w:trPr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 xml:space="preserve">8.1 </w:t>
            </w:r>
            <w:proofErr w:type="spellStart"/>
            <w:r w:rsidRPr="00C738D9">
              <w:rPr>
                <w:rFonts w:ascii="Times New Roman" w:hAnsi="Times New Roman"/>
              </w:rPr>
              <w:t>God</w:t>
            </w:r>
            <w:proofErr w:type="spellEnd"/>
            <w:r w:rsidRPr="00C738D9">
              <w:rPr>
                <w:rFonts w:ascii="Times New Roman" w:hAnsi="Times New Roman"/>
              </w:rPr>
              <w:t xml:space="preserve"> and </w:t>
            </w:r>
            <w:proofErr w:type="spellStart"/>
            <w:r w:rsidRPr="00C738D9">
              <w:rPr>
                <w:rFonts w:ascii="Times New Roman" w:hAnsi="Times New Roman"/>
              </w:rPr>
              <w:t>debt</w:t>
            </w:r>
            <w:proofErr w:type="spellEnd"/>
            <w:r w:rsidRPr="00C738D9">
              <w:rPr>
                <w:rFonts w:ascii="Times New Roman" w:hAnsi="Times New Roman"/>
              </w:rPr>
              <w:t xml:space="preserve">: </w:t>
            </w:r>
            <w:proofErr w:type="spellStart"/>
            <w:r w:rsidRPr="00C738D9">
              <w:rPr>
                <w:rFonts w:ascii="Times New Roman" w:hAnsi="Times New Roman"/>
              </w:rPr>
              <w:t>does</w:t>
            </w:r>
            <w:proofErr w:type="spellEnd"/>
            <w:r w:rsidRPr="00C738D9">
              <w:rPr>
                <w:rFonts w:ascii="Times New Roman" w:hAnsi="Times New Roman"/>
              </w:rPr>
              <w:t xml:space="preserve"> </w:t>
            </w:r>
            <w:proofErr w:type="spellStart"/>
            <w:r w:rsidRPr="00C738D9">
              <w:rPr>
                <w:rFonts w:ascii="Times New Roman" w:hAnsi="Times New Roman"/>
              </w:rPr>
              <w:t>religiosity</w:t>
            </w:r>
            <w:proofErr w:type="spellEnd"/>
            <w:r w:rsidRPr="00C738D9">
              <w:rPr>
                <w:rFonts w:ascii="Times New Roman" w:hAnsi="Times New Roman"/>
              </w:rPr>
              <w:t xml:space="preserve"> </w:t>
            </w:r>
            <w:proofErr w:type="spellStart"/>
            <w:r w:rsidRPr="00C738D9">
              <w:rPr>
                <w:rFonts w:ascii="Times New Roman" w:hAnsi="Times New Roman"/>
              </w:rPr>
              <w:t>affect</w:t>
            </w:r>
            <w:proofErr w:type="spellEnd"/>
            <w:r w:rsidRPr="00C738D9">
              <w:rPr>
                <w:rFonts w:ascii="Times New Roman" w:hAnsi="Times New Roman"/>
              </w:rPr>
              <w:t xml:space="preserve"> </w:t>
            </w:r>
            <w:proofErr w:type="spellStart"/>
            <w:r w:rsidRPr="00C738D9">
              <w:rPr>
                <w:rFonts w:ascii="Times New Roman" w:hAnsi="Times New Roman"/>
              </w:rPr>
              <w:t>leverage</w:t>
            </w:r>
            <w:proofErr w:type="spellEnd"/>
            <w:r w:rsidRPr="00C738D9">
              <w:rPr>
                <w:rFonts w:ascii="Times New Roman" w:hAnsi="Times New Roman"/>
              </w:rPr>
              <w:t>?/Отношение к религии и структура капитала компании</w:t>
            </w:r>
          </w:p>
        </w:tc>
        <w:tc>
          <w:tcPr>
            <w:tcW w:w="1769" w:type="pct"/>
            <w:gridSpan w:val="3"/>
            <w:tcBorders>
              <w:bottom w:val="single" w:sz="4" w:space="0" w:color="auto"/>
            </w:tcBorders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Степанов С.С.</w:t>
            </w:r>
          </w:p>
        </w:tc>
      </w:tr>
      <w:tr w:rsidR="00F61492" w:rsidRPr="00C738D9" w:rsidTr="00F61492">
        <w:trPr>
          <w:trHeight w:val="337"/>
        </w:trPr>
        <w:tc>
          <w:tcPr>
            <w:tcW w:w="3235" w:type="pct"/>
            <w:gridSpan w:val="2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  <w:b/>
              </w:rPr>
            </w:pPr>
            <w:r w:rsidRPr="00C738D9">
              <w:rPr>
                <w:rFonts w:ascii="Times New Roman" w:hAnsi="Times New Roman"/>
                <w:b/>
              </w:rPr>
              <w:t xml:space="preserve">9. ЦЕНООБРАЗОВАНИЕ АКТИВОВ: КЛЮЧЕВЫЕ ПРОБЛЕМЫ ИССЛЕДОВАНИЯ  </w:t>
            </w:r>
          </w:p>
        </w:tc>
        <w:tc>
          <w:tcPr>
            <w:tcW w:w="1765" w:type="pct"/>
            <w:gridSpan w:val="2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37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Детерминанты затрат на собственный капитал на развивающихся рынках капитала</w:t>
            </w:r>
          </w:p>
        </w:tc>
        <w:tc>
          <w:tcPr>
            <w:tcW w:w="1769" w:type="pct"/>
            <w:gridSpan w:val="3"/>
            <w:vMerge w:val="restart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Дранев Ю.Я.</w:t>
            </w:r>
          </w:p>
        </w:tc>
      </w:tr>
      <w:tr w:rsidR="00F61492" w:rsidRPr="00C738D9" w:rsidTr="00F61492">
        <w:trPr>
          <w:trHeight w:val="337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Учет риска в моделях ценообразования активов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37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Предпочтения инвесторов в моделях ценообразования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37"/>
        </w:trPr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Поведенческие аспекты моделей ценообразования активов</w:t>
            </w:r>
          </w:p>
        </w:tc>
        <w:tc>
          <w:tcPr>
            <w:tcW w:w="1769" w:type="pct"/>
            <w:gridSpan w:val="3"/>
            <w:vMerge/>
            <w:tcBorders>
              <w:bottom w:val="single" w:sz="4" w:space="0" w:color="auto"/>
            </w:tcBorders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37"/>
        </w:trPr>
        <w:tc>
          <w:tcPr>
            <w:tcW w:w="3235" w:type="pct"/>
            <w:gridSpan w:val="2"/>
            <w:tcBorders>
              <w:bottom w:val="single" w:sz="4" w:space="0" w:color="auto"/>
            </w:tcBorders>
          </w:tcPr>
          <w:p w:rsidR="00F61492" w:rsidRPr="00C738D9" w:rsidRDefault="00F61492" w:rsidP="00F46586">
            <w:pPr>
              <w:rPr>
                <w:rFonts w:ascii="Times New Roman" w:hAnsi="Times New Roman"/>
                <w:b/>
              </w:rPr>
            </w:pPr>
            <w:r w:rsidRPr="00C738D9">
              <w:rPr>
                <w:rFonts w:ascii="Times New Roman" w:hAnsi="Times New Roman"/>
                <w:b/>
              </w:rPr>
              <w:t>10. НАЛОГООБЛОЖЕНИЕ И КОРПОРАТИВНАЯ ФИНАНСОВАЯ ПОЛИТИКА СТРАН БРИК</w:t>
            </w:r>
          </w:p>
        </w:tc>
        <w:tc>
          <w:tcPr>
            <w:tcW w:w="1765" w:type="pct"/>
            <w:gridSpan w:val="2"/>
            <w:tcBorders>
              <w:bottom w:val="single" w:sz="4" w:space="0" w:color="auto"/>
            </w:tcBorders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37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 xml:space="preserve">Влияние корпоративного налогообложения на уровень финансового </w:t>
            </w:r>
            <w:proofErr w:type="spellStart"/>
            <w:r w:rsidRPr="00C738D9">
              <w:rPr>
                <w:rFonts w:ascii="Times New Roman" w:hAnsi="Times New Roman"/>
              </w:rPr>
              <w:t>левериджа</w:t>
            </w:r>
            <w:proofErr w:type="spellEnd"/>
            <w:r w:rsidRPr="00C738D9">
              <w:rPr>
                <w:rFonts w:ascii="Times New Roman" w:hAnsi="Times New Roman"/>
              </w:rPr>
              <w:t xml:space="preserve"> компаний в контексте </w:t>
            </w:r>
            <w:r w:rsidRPr="00C738D9">
              <w:rPr>
                <w:rFonts w:ascii="Times New Roman" w:hAnsi="Times New Roman"/>
              </w:rPr>
              <w:lastRenderedPageBreak/>
              <w:t>налоговых реформ</w:t>
            </w:r>
          </w:p>
        </w:tc>
        <w:tc>
          <w:tcPr>
            <w:tcW w:w="1769" w:type="pct"/>
            <w:gridSpan w:val="3"/>
            <w:vMerge w:val="restart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lastRenderedPageBreak/>
              <w:t>Макеева Е.Ю.</w:t>
            </w:r>
          </w:p>
        </w:tc>
      </w:tr>
      <w:tr w:rsidR="00F61492" w:rsidRPr="00C738D9" w:rsidTr="00F61492">
        <w:trPr>
          <w:trHeight w:val="337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lastRenderedPageBreak/>
              <w:t>Особенности налогообложения компаний различных отраслей, размеров и стадий ЖЦО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37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Эффекты традиционного корпоративного налогообложения и их влияние на политику формирования собственного капитала, структуры капитала, структуру собственности и организационную форму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37"/>
        </w:trPr>
        <w:tc>
          <w:tcPr>
            <w:tcW w:w="3230" w:type="pct"/>
            <w:vAlign w:val="center"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 xml:space="preserve">Налогообложение в </w:t>
            </w:r>
            <w:proofErr w:type="spellStart"/>
            <w:r w:rsidRPr="00C738D9">
              <w:rPr>
                <w:rFonts w:ascii="Times New Roman" w:hAnsi="Times New Roman"/>
              </w:rPr>
              <w:t>мультинациональных</w:t>
            </w:r>
            <w:proofErr w:type="spellEnd"/>
            <w:r w:rsidRPr="00C738D9">
              <w:rPr>
                <w:rFonts w:ascii="Times New Roman" w:hAnsi="Times New Roman"/>
              </w:rPr>
              <w:t xml:space="preserve"> корпорациях: влияние на внутренние и внешние заимствования</w:t>
            </w: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F61492">
        <w:trPr>
          <w:trHeight w:val="337"/>
        </w:trPr>
        <w:tc>
          <w:tcPr>
            <w:tcW w:w="3230" w:type="pct"/>
            <w:vAlign w:val="center"/>
          </w:tcPr>
          <w:p w:rsidR="00F61492" w:rsidRPr="00F61492" w:rsidRDefault="00F61492" w:rsidP="00F4658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 xml:space="preserve">Влияние корпоративного налогообложения на уровень финансового </w:t>
            </w:r>
            <w:proofErr w:type="spellStart"/>
            <w:r w:rsidRPr="00C738D9">
              <w:rPr>
                <w:rFonts w:ascii="Times New Roman" w:hAnsi="Times New Roman"/>
              </w:rPr>
              <w:t>левериджа</w:t>
            </w:r>
            <w:proofErr w:type="spellEnd"/>
            <w:r w:rsidRPr="00C738D9">
              <w:rPr>
                <w:rFonts w:ascii="Times New Roman" w:hAnsi="Times New Roman"/>
              </w:rPr>
              <w:t xml:space="preserve"> компаний в контексте налоговых реформ</w:t>
            </w:r>
          </w:p>
          <w:p w:rsidR="00F61492" w:rsidRPr="00F61492" w:rsidRDefault="00F61492" w:rsidP="00F46586">
            <w:pPr>
              <w:rPr>
                <w:rFonts w:ascii="Times New Roman" w:hAnsi="Times New Roman"/>
              </w:rPr>
            </w:pPr>
          </w:p>
        </w:tc>
        <w:tc>
          <w:tcPr>
            <w:tcW w:w="1769" w:type="pct"/>
            <w:gridSpan w:val="3"/>
            <w:vMerge/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C738D9" w:rsidTr="001E753D">
        <w:trPr>
          <w:trHeight w:val="908"/>
        </w:trPr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F61492" w:rsidRPr="000E55A3" w:rsidRDefault="00F61492" w:rsidP="000E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ДЕПАРТАМЕНТ ПРИКЛАДНОЙ ЭКОН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0E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МИКИ</w:t>
            </w:r>
          </w:p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  <w:tc>
          <w:tcPr>
            <w:tcW w:w="1769" w:type="pct"/>
            <w:gridSpan w:val="3"/>
            <w:tcBorders>
              <w:bottom w:val="single" w:sz="4" w:space="0" w:color="auto"/>
            </w:tcBorders>
          </w:tcPr>
          <w:p w:rsidR="00F61492" w:rsidRPr="00C738D9" w:rsidRDefault="00F61492" w:rsidP="00F46586">
            <w:pPr>
              <w:rPr>
                <w:rFonts w:ascii="Times New Roman" w:hAnsi="Times New Roman"/>
              </w:rPr>
            </w:pPr>
          </w:p>
        </w:tc>
      </w:tr>
      <w:tr w:rsidR="00F61492" w:rsidRPr="00276985" w:rsidTr="00F61492">
        <w:trPr>
          <w:trHeight w:val="337"/>
        </w:trPr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F61492" w:rsidRPr="00C738D9" w:rsidRDefault="00F61492" w:rsidP="000F70D6">
            <w:pPr>
              <w:rPr>
                <w:rFonts w:ascii="Times New Roman" w:eastAsia="Times New Roman" w:hAnsi="Times New Roman"/>
              </w:rPr>
            </w:pPr>
            <w:r w:rsidRPr="00C738D9">
              <w:rPr>
                <w:rFonts w:ascii="Times New Roman" w:hAnsi="Times New Roman"/>
              </w:rPr>
              <w:t>Роль институциональных инвесторов в корпоративном управлении и их влияние на стоимость компаний</w:t>
            </w:r>
          </w:p>
        </w:tc>
        <w:tc>
          <w:tcPr>
            <w:tcW w:w="1769" w:type="pct"/>
            <w:gridSpan w:val="3"/>
            <w:tcBorders>
              <w:bottom w:val="single" w:sz="4" w:space="0" w:color="auto"/>
            </w:tcBorders>
          </w:tcPr>
          <w:p w:rsidR="00F61492" w:rsidRPr="00276985" w:rsidRDefault="00F61492" w:rsidP="000E55A3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Лазарева О.В.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F61492" w:rsidRPr="00C738D9" w:rsidTr="00F61492">
        <w:trPr>
          <w:trHeight w:val="337"/>
        </w:trPr>
        <w:tc>
          <w:tcPr>
            <w:tcW w:w="3230" w:type="pct"/>
            <w:tcBorders>
              <w:bottom w:val="single" w:sz="4" w:space="0" w:color="auto"/>
            </w:tcBorders>
            <w:vAlign w:val="center"/>
          </w:tcPr>
          <w:p w:rsidR="00F61492" w:rsidRPr="00C738D9" w:rsidRDefault="00F61492" w:rsidP="000F70D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>Участие крупных собственников в советах директоров: ведет ли оно к повышению эффективности компаний?</w:t>
            </w:r>
          </w:p>
        </w:tc>
        <w:tc>
          <w:tcPr>
            <w:tcW w:w="1769" w:type="pct"/>
            <w:gridSpan w:val="3"/>
            <w:tcBorders>
              <w:bottom w:val="single" w:sz="4" w:space="0" w:color="auto"/>
            </w:tcBorders>
          </w:tcPr>
          <w:p w:rsidR="00F61492" w:rsidRPr="00C738D9" w:rsidRDefault="00F61492" w:rsidP="000F70D6">
            <w:pPr>
              <w:rPr>
                <w:rFonts w:ascii="Times New Roman" w:hAnsi="Times New Roman"/>
              </w:rPr>
            </w:pPr>
            <w:r w:rsidRPr="00C738D9">
              <w:rPr>
                <w:rFonts w:ascii="Times New Roman" w:hAnsi="Times New Roman"/>
              </w:rPr>
              <w:t xml:space="preserve">Лазарева </w:t>
            </w:r>
            <w:r>
              <w:rPr>
                <w:rFonts w:ascii="Times New Roman" w:hAnsi="Times New Roman"/>
              </w:rPr>
              <w:t>О</w:t>
            </w:r>
            <w:r w:rsidRPr="00C738D9">
              <w:rPr>
                <w:rFonts w:ascii="Times New Roman" w:hAnsi="Times New Roman"/>
              </w:rPr>
              <w:t>.В.</w:t>
            </w:r>
            <w:r>
              <w:rPr>
                <w:rFonts w:ascii="Times New Roman" w:hAnsi="Times New Roman"/>
              </w:rPr>
              <w:t xml:space="preserve"> </w:t>
            </w:r>
            <w:r w:rsidRPr="00276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Департамент прикладной экономики</w:t>
            </w:r>
            <w:r w:rsidRPr="00276985">
              <w:rPr>
                <w:rFonts w:ascii="Times New Roman" w:hAnsi="Times New Roman"/>
              </w:rPr>
              <w:t>)</w:t>
            </w:r>
          </w:p>
        </w:tc>
      </w:tr>
    </w:tbl>
    <w:p w:rsidR="000E55A3" w:rsidRPr="000E55A3" w:rsidRDefault="000E55A3" w:rsidP="000E55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0E55A3" w:rsidRPr="000E55A3" w:rsidRDefault="000E55A3" w:rsidP="000E55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0E55A3" w:rsidRPr="000E55A3" w:rsidRDefault="000E55A3" w:rsidP="000E55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0E55A3" w:rsidRPr="000E55A3" w:rsidRDefault="000E55A3" w:rsidP="000E55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0E55A3" w:rsidRPr="000E55A3" w:rsidRDefault="000E55A3" w:rsidP="000E55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0E55A3" w:rsidRPr="000E55A3" w:rsidRDefault="000E55A3" w:rsidP="000E55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1E753D" w:rsidRDefault="001E753D"/>
    <w:p w:rsidR="001E753D" w:rsidRPr="001E753D" w:rsidRDefault="001E753D" w:rsidP="001E753D"/>
    <w:p w:rsidR="001E753D" w:rsidRPr="001E753D" w:rsidRDefault="001E753D" w:rsidP="001E753D"/>
    <w:p w:rsidR="001E753D" w:rsidRPr="001E753D" w:rsidRDefault="001E753D" w:rsidP="001E753D"/>
    <w:p w:rsidR="001E753D" w:rsidRPr="001E753D" w:rsidRDefault="001E753D" w:rsidP="001E753D"/>
    <w:p w:rsidR="001E753D" w:rsidRPr="001E753D" w:rsidRDefault="001E753D" w:rsidP="001E753D"/>
    <w:p w:rsidR="001E753D" w:rsidRPr="001E753D" w:rsidRDefault="001E753D" w:rsidP="001E753D"/>
    <w:p w:rsidR="001E753D" w:rsidRPr="001E753D" w:rsidRDefault="001E753D" w:rsidP="001E753D"/>
    <w:p w:rsidR="001E753D" w:rsidRPr="001E753D" w:rsidRDefault="001E753D" w:rsidP="001E753D"/>
    <w:p w:rsidR="001E753D" w:rsidRPr="001E753D" w:rsidRDefault="001E753D" w:rsidP="001E753D"/>
    <w:p w:rsidR="001E753D" w:rsidRPr="001E753D" w:rsidRDefault="001E753D" w:rsidP="001E753D"/>
    <w:p w:rsidR="001E753D" w:rsidRDefault="001E753D" w:rsidP="001E753D"/>
    <w:p w:rsidR="001E753D" w:rsidRPr="001E753D" w:rsidRDefault="001E753D" w:rsidP="001E753D">
      <w:pPr>
        <w:pStyle w:val="a5"/>
        <w:rPr>
          <w:lang w:val="en-US"/>
        </w:rPr>
      </w:pPr>
      <w:r>
        <w:t>Ли</w:t>
      </w:r>
      <w:r w:rsidRPr="001E753D">
        <w:rPr>
          <w:lang w:val="en-US"/>
        </w:rPr>
        <w:t>: Why do firms do M&amp;As?</w:t>
      </w:r>
    </w:p>
    <w:p w:rsidR="001E753D" w:rsidRPr="001E753D" w:rsidRDefault="001E753D" w:rsidP="001E753D">
      <w:pPr>
        <w:pStyle w:val="a5"/>
        <w:rPr>
          <w:lang w:val="en-US"/>
        </w:rPr>
      </w:pPr>
      <w:r w:rsidRPr="001E753D">
        <w:rPr>
          <w:lang w:val="en-US"/>
        </w:rPr>
        <w:t xml:space="preserve">&gt; Which M&amp;A is good or bad? What determines the magnitude and </w:t>
      </w:r>
      <w:proofErr w:type="gramStart"/>
      <w:r w:rsidRPr="001E753D">
        <w:rPr>
          <w:lang w:val="en-US"/>
        </w:rPr>
        <w:t>direction</w:t>
      </w:r>
      <w:proofErr w:type="gramEnd"/>
      <w:r w:rsidRPr="001E753D">
        <w:rPr>
          <w:lang w:val="en-US"/>
        </w:rPr>
        <w:t xml:space="preserve"> </w:t>
      </w:r>
    </w:p>
    <w:p w:rsidR="001E753D" w:rsidRPr="001E753D" w:rsidRDefault="001E753D" w:rsidP="001E753D">
      <w:pPr>
        <w:pStyle w:val="a5"/>
        <w:rPr>
          <w:lang w:val="en-US"/>
        </w:rPr>
      </w:pPr>
      <w:r w:rsidRPr="001E753D">
        <w:rPr>
          <w:lang w:val="en-US"/>
        </w:rPr>
        <w:t xml:space="preserve">&gt; </w:t>
      </w:r>
      <w:proofErr w:type="gramStart"/>
      <w:r w:rsidRPr="001E753D">
        <w:rPr>
          <w:lang w:val="en-US"/>
        </w:rPr>
        <w:t>of</w:t>
      </w:r>
      <w:proofErr w:type="gramEnd"/>
      <w:r w:rsidRPr="001E753D">
        <w:rPr>
          <w:lang w:val="en-US"/>
        </w:rPr>
        <w:t xml:space="preserve"> cross-border M&amp;A flows between countries?</w:t>
      </w:r>
    </w:p>
    <w:p w:rsidR="004A2D84" w:rsidRPr="001E753D" w:rsidRDefault="00AD798D" w:rsidP="001E753D">
      <w:pPr>
        <w:ind w:firstLine="708"/>
        <w:rPr>
          <w:lang w:val="en-US"/>
        </w:rPr>
      </w:pPr>
    </w:p>
    <w:sectPr w:rsidR="004A2D84" w:rsidRPr="001E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49"/>
    <w:rsid w:val="00041249"/>
    <w:rsid w:val="000E55A3"/>
    <w:rsid w:val="001E753D"/>
    <w:rsid w:val="00276985"/>
    <w:rsid w:val="003B7CCE"/>
    <w:rsid w:val="00506636"/>
    <w:rsid w:val="00AD798D"/>
    <w:rsid w:val="00B560D5"/>
    <w:rsid w:val="00B742FA"/>
    <w:rsid w:val="00D00E6B"/>
    <w:rsid w:val="00D02074"/>
    <w:rsid w:val="00F43CA4"/>
    <w:rsid w:val="00F61492"/>
    <w:rsid w:val="00F7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5A3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unhideWhenUsed/>
    <w:rsid w:val="001E753D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1E753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5A3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unhideWhenUsed/>
    <w:rsid w:val="001E753D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1E753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Лукашова Ольга Александровна</dc:creator>
  <cp:lastModifiedBy>Пользователь Windows</cp:lastModifiedBy>
  <cp:revision>3</cp:revision>
  <cp:lastPrinted>2014-10-09T11:52:00Z</cp:lastPrinted>
  <dcterms:created xsi:type="dcterms:W3CDTF">2014-10-09T15:45:00Z</dcterms:created>
  <dcterms:modified xsi:type="dcterms:W3CDTF">2014-10-09T15:45:00Z</dcterms:modified>
</cp:coreProperties>
</file>