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21" w:rsidRDefault="00A27221" w:rsidP="00A2722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A27221" w:rsidRDefault="00A27221" w:rsidP="00A2722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7221" w:rsidRDefault="00444E83" w:rsidP="00A2722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45 от 22.04</w:t>
      </w:r>
      <w:r w:rsidR="00A272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.2014    Москва</w:t>
      </w:r>
    </w:p>
    <w:p w:rsidR="00A27221" w:rsidRDefault="00A27221" w:rsidP="00A2722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7221" w:rsidRDefault="00A27221" w:rsidP="00A2722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A27221" w:rsidRDefault="00A27221" w:rsidP="00A2722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A27221" w:rsidTr="00A27221">
        <w:trPr>
          <w:gridAfter w:val="1"/>
          <w:wAfter w:w="1078" w:type="dxa"/>
          <w:jc w:val="center"/>
        </w:trPr>
        <w:tc>
          <w:tcPr>
            <w:tcW w:w="3478" w:type="dxa"/>
          </w:tcPr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A27221" w:rsidTr="00A27221">
        <w:trPr>
          <w:gridAfter w:val="1"/>
          <w:wAfter w:w="1078" w:type="dxa"/>
          <w:jc w:val="center"/>
        </w:trPr>
        <w:tc>
          <w:tcPr>
            <w:tcW w:w="3478" w:type="dxa"/>
          </w:tcPr>
          <w:p w:rsidR="00A27221" w:rsidRDefault="00A2722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A27221" w:rsidTr="00A27221">
        <w:trPr>
          <w:gridAfter w:val="1"/>
          <w:wAfter w:w="1078" w:type="dxa"/>
          <w:jc w:val="center"/>
        </w:trPr>
        <w:tc>
          <w:tcPr>
            <w:tcW w:w="3478" w:type="dxa"/>
          </w:tcPr>
          <w:p w:rsidR="00A27221" w:rsidRDefault="00A27221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A27221" w:rsidTr="00A27221">
        <w:trPr>
          <w:jc w:val="center"/>
        </w:trPr>
        <w:tc>
          <w:tcPr>
            <w:tcW w:w="4284" w:type="dxa"/>
          </w:tcPr>
          <w:p w:rsidR="00A27221" w:rsidRDefault="00A2722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A27221" w:rsidRDefault="00A27221" w:rsidP="00723C86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Алескеров; </w:t>
            </w:r>
            <w:r w:rsidR="00723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О.И. Ананьин,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Барановская, Н.И. Берзон,  К.А. Букин,</w:t>
            </w:r>
            <w:r w:rsidR="00723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А.Э. Булатов,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Е.Б. Бурмистрова,  В.Д. Газман, Т.Г. Долгопятова, Э.Б. Ершов, О.А. Замулин, И.В. Ивашковская, Г.Г. Канторович, М.Г. Колосницына, Т.В. Коссова,</w:t>
            </w:r>
            <w:r w:rsidR="00723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А.Б. Луппов, Л.Л. Любимов,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В.С. Мхитарян,  М.И. Одинцова, С.Э. Пекарский, </w:t>
            </w:r>
            <w:r w:rsidR="00723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С.Ю. Рощин, Е.В. Савицкая,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С.Ф. Серёгина, </w:t>
            </w:r>
            <w:r w:rsidR="00723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Смирнов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23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В.М. Солодков, К.В. Сорокина,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А.Д. Суворов, Т.В. Теплова, А.А. Фридман, </w:t>
            </w:r>
            <w:r w:rsidR="00723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Шишкова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221" w:rsidTr="00A27221">
        <w:trPr>
          <w:jc w:val="center"/>
        </w:trPr>
        <w:tc>
          <w:tcPr>
            <w:tcW w:w="4284" w:type="dxa"/>
            <w:hideMark/>
          </w:tcPr>
          <w:p w:rsidR="00A27221" w:rsidRDefault="00A27221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A27221" w:rsidRDefault="00A27221" w:rsidP="004D3805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Н.Н. Семёнова, Е.И. Осипова, Е.В. Гусева,  </w:t>
            </w:r>
            <w:r w:rsidR="004D38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М.Б. Шевелёв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О.А. Колотвина</w:t>
            </w:r>
            <w:r w:rsidR="004D38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О. Лукашова</w:t>
            </w:r>
          </w:p>
        </w:tc>
      </w:tr>
    </w:tbl>
    <w:p w:rsidR="00A27221" w:rsidRDefault="00A27221" w:rsidP="00A27221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805" w:rsidRPr="005D04FB" w:rsidRDefault="00A27221" w:rsidP="004D380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4D38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4D3805" w:rsidRPr="005D04FB" w:rsidRDefault="004D3805" w:rsidP="004D380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4D3805" w:rsidRPr="005D04FB" w:rsidRDefault="004D3805" w:rsidP="004D3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b/>
          <w:sz w:val="28"/>
          <w:szCs w:val="28"/>
          <w:lang w:eastAsia="ru-RU"/>
        </w:rPr>
        <w:t>22 апреля 2014 года в 15.00 ауд. 3211</w:t>
      </w:r>
    </w:p>
    <w:p w:rsidR="004D3805" w:rsidRPr="005D04FB" w:rsidRDefault="004D3805" w:rsidP="004D3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4D3805" w:rsidRPr="005D04FB" w:rsidRDefault="004D3805" w:rsidP="004D3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805" w:rsidRPr="005D04FB" w:rsidRDefault="004D3805" w:rsidP="004D380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D3805" w:rsidRPr="005D04FB" w:rsidRDefault="004D3805" w:rsidP="004D3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05" w:rsidRPr="005D04FB" w:rsidRDefault="004D3805" w:rsidP="004D38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05" w:rsidRPr="005D04FB" w:rsidRDefault="004D3805" w:rsidP="004D38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Вручение дипломов лауреатам конкурса «Выбор вузов России»</w:t>
      </w:r>
    </w:p>
    <w:p w:rsidR="004D3805" w:rsidRPr="005D04FB" w:rsidRDefault="004D3805" w:rsidP="004D380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(представители Издательства Юрайт);</w:t>
      </w:r>
    </w:p>
    <w:p w:rsidR="004D3805" w:rsidRPr="005D04FB" w:rsidRDefault="004D3805" w:rsidP="004D380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05" w:rsidRPr="005D04FB" w:rsidRDefault="004D3805" w:rsidP="004D38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 (Л.Л. Любимов);</w:t>
      </w:r>
    </w:p>
    <w:p w:rsidR="004D3805" w:rsidRPr="005D04FB" w:rsidRDefault="004D3805" w:rsidP="004D3805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05" w:rsidRPr="005D04FB" w:rsidRDefault="004D3805" w:rsidP="004D38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О выдвижении студентов и аспирантов факультета на получение стипендии Президента РФ и специальной государственной стипендии Правительства РФ (К.А. Букин, Е.И. Осипова)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3805" w:rsidRPr="005D04FB" w:rsidRDefault="004D3805" w:rsidP="004D38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05" w:rsidRDefault="004D3805" w:rsidP="004D38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Обсуждение базовых и рабочих учебных планов на 2014-2015 учебный год (Т.В. Коссова)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3805" w:rsidRDefault="004D3805" w:rsidP="004D380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805" w:rsidRPr="005D04FB" w:rsidRDefault="004D3805" w:rsidP="004D38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4D3805" w:rsidRPr="005D04FB" w:rsidRDefault="004D3805" w:rsidP="004D3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805" w:rsidRPr="005D04FB" w:rsidRDefault="004D3805" w:rsidP="004D3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805" w:rsidRPr="005D04FB" w:rsidRDefault="004D3805" w:rsidP="004D3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805" w:rsidRPr="005D04FB" w:rsidRDefault="004D3805" w:rsidP="004D38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805" w:rsidRPr="005D04FB" w:rsidRDefault="004D3805" w:rsidP="004D380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4D3805" w:rsidRPr="005D04FB" w:rsidRDefault="004D3805" w:rsidP="004D380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  <w:t>В.С. Автономов</w:t>
      </w:r>
    </w:p>
    <w:p w:rsidR="00A27221" w:rsidRDefault="00A27221" w:rsidP="004D380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7221" w:rsidRDefault="00A27221" w:rsidP="00A272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7221" w:rsidRDefault="00A27221" w:rsidP="00A272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A27221" w:rsidP="00A2722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221" w:rsidRDefault="00723C86" w:rsidP="00723C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A27221" w:rsidRDefault="00A27221" w:rsidP="00A272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Л.Л. Любимова - Утверждение тем диссертаций аспирантов и соискателей факультета экономики</w:t>
      </w:r>
    </w:p>
    <w:p w:rsidR="00A27221" w:rsidRDefault="00A27221" w:rsidP="00A272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221" w:rsidRDefault="00A27221" w:rsidP="00A2722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15194" w:rsidRPr="00415194" w:rsidRDefault="00415194" w:rsidP="004151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темы кандидатских диссертаций аспирантам:  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151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08.00.01 «</w:t>
      </w:r>
      <w:r w:rsidRPr="0041519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Экономическая</w:t>
      </w:r>
      <w:r w:rsidRPr="004151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теория».</w:t>
      </w: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15194" w:rsidRPr="00415194" w:rsidRDefault="00415194" w:rsidP="00415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И.А. Зайцевой</w:t>
      </w: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академическая  аспирантура факультета экономики</w:t>
      </w: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научный руководитель Л.И. Полищук). </w:t>
      </w:r>
    </w:p>
    <w:p w:rsidR="00415194" w:rsidRPr="00415194" w:rsidRDefault="00415194" w:rsidP="00415194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val="en-US" w:eastAsia="ru-RU"/>
        </w:rPr>
        <w:t>«Social Capital and Team Performance: the Case of Team Sports».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151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Социальный капитал и эффективность совместной деятельности (на примере командных видов спорта). </w:t>
      </w:r>
    </w:p>
    <w:p w:rsidR="00415194" w:rsidRPr="00415194" w:rsidRDefault="00415194" w:rsidP="00415194">
      <w:pPr>
        <w:pStyle w:val="a3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М.О. Мамедли </w:t>
      </w: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>(научный руководитель С.Э. Пекарский).</w:t>
      </w:r>
    </w:p>
    <w:p w:rsidR="00415194" w:rsidRPr="00415194" w:rsidRDefault="00415194" w:rsidP="00415194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«Пенсионная система и устойчивость государственного долгa».</w:t>
      </w:r>
    </w:p>
    <w:p w:rsidR="00415194" w:rsidRPr="00415194" w:rsidRDefault="00415194" w:rsidP="00415194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15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1519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(Social Security and the Sustainability of Public Debt).</w:t>
      </w:r>
    </w:p>
    <w:p w:rsidR="00415194" w:rsidRPr="00415194" w:rsidRDefault="00415194" w:rsidP="00415194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151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15194" w:rsidRPr="00415194" w:rsidRDefault="00415194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Т.А. Гасс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М.Г. Колосницына).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«Неравенство населения России в жилищной сфере и возможности государственной политики».</w:t>
      </w:r>
    </w:p>
    <w:p w:rsidR="00415194" w:rsidRPr="00415194" w:rsidRDefault="00415194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Е.Ю. Поляковой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академическая  аспирантура факультета экономики,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 О.В. Лазарева).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«Роль экономических факторов в формировании отношения местного населения принимающих стран к иммигрантам».</w:t>
      </w:r>
    </w:p>
    <w:p w:rsidR="00415194" w:rsidRPr="00415194" w:rsidRDefault="00415194" w:rsidP="004151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519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(Individual Attitudes of Natives Toward Immigration: The Role of  Economic Factors). </w:t>
      </w:r>
    </w:p>
    <w:p w:rsidR="00415194" w:rsidRPr="00415194" w:rsidRDefault="00415194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А.В. Демьяновой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А.Л. Лукьянова).</w:t>
      </w:r>
    </w:p>
    <w:p w:rsidR="00415194" w:rsidRPr="00415194" w:rsidRDefault="00415194" w:rsidP="00415194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«Влияние статуса инвалидности на занятость и уровень заработной платы в России».</w:t>
      </w:r>
    </w:p>
    <w:p w:rsidR="00415194" w:rsidRPr="00415194" w:rsidRDefault="00415194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М.В. Тыщенко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Л.И. Смирных).</w:t>
      </w:r>
    </w:p>
    <w:p w:rsidR="00415194" w:rsidRPr="00415194" w:rsidRDefault="00415194" w:rsidP="0041519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«Трудовая мобильность на российском рынке труда: последствия для удовлетворенности работой».</w:t>
      </w:r>
    </w:p>
    <w:p w:rsidR="00415194" w:rsidRPr="00415194" w:rsidRDefault="00415194" w:rsidP="00415194">
      <w:pPr>
        <w:numPr>
          <w:ilvl w:val="0"/>
          <w:numId w:val="3"/>
        </w:numPr>
        <w:tabs>
          <w:tab w:val="num" w:pos="1080"/>
          <w:tab w:val="left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Е.О. Павлову 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факультет «Мировой экономики и мировой политики»,  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</w:t>
      </w: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В.А. Крюков). 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«Особенности влияния различных ресурсных режимов на поведение недропользователей (на примере нефтегазового сектора)».</w:t>
      </w: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1519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4151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41519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15194" w:rsidRPr="00415194" w:rsidRDefault="00415194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С.А. Фомкиной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И.В. Ивашковская).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«Влияние размера компании на затраты на собственный капитал на развитых и развивающихся рынках капитала».</w:t>
      </w:r>
    </w:p>
    <w:p w:rsidR="00415194" w:rsidRPr="00415194" w:rsidRDefault="00415194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/>
          <w:color w:val="000000"/>
          <w:spacing w:val="15"/>
          <w:sz w:val="28"/>
          <w:szCs w:val="28"/>
          <w:lang w:eastAsia="ru-RU"/>
        </w:rPr>
        <w:t xml:space="preserve">И.А. </w:t>
      </w:r>
      <w:r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Работинскому</w:t>
      </w:r>
      <w:r w:rsidRPr="00415194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 (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научный</w:t>
      </w:r>
      <w:r w:rsidRPr="00415194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руководитель И.В. Ивашковская).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415194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«Влияние корпоративной финансовой архитектуры на затраты на заемный капитал на развивающихся рынках капитала».</w:t>
      </w:r>
    </w:p>
    <w:p w:rsidR="00415194" w:rsidRPr="00415194" w:rsidRDefault="000A19C2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5"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color w:val="000000"/>
          <w:spacing w:val="15"/>
          <w:sz w:val="28"/>
          <w:szCs w:val="28"/>
          <w:lang w:eastAsia="ru-RU"/>
        </w:rPr>
        <w:t>Ю.Д.</w:t>
      </w:r>
      <w:r w:rsidR="00415194" w:rsidRPr="00415194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Минаевой </w:t>
      </w:r>
      <w:r w:rsidR="00415194" w:rsidRPr="00415194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>(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научный</w:t>
      </w:r>
      <w:r w:rsidR="00415194" w:rsidRPr="00415194">
        <w:rPr>
          <w:rFonts w:ascii="Times New Roman" w:eastAsia="Times New Roman" w:hAnsi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руководитель  Т.В. Коссова).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>«Методы оценки социальной эффективности государственных инвестиционных программ».</w:t>
      </w:r>
    </w:p>
    <w:p w:rsidR="00415194" w:rsidRPr="00415194" w:rsidRDefault="000A19C2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В.А. Федорову – соискателю,</w:t>
      </w:r>
      <w:r w:rsidR="00415194" w:rsidRPr="00415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(научный руководитель А.И. Столяров).</w:t>
      </w:r>
      <w:r w:rsidR="00415194" w:rsidRPr="00415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415194" w:rsidRPr="00415194" w:rsidRDefault="00415194" w:rsidP="00415194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«Модель выявления использования инсайдерской информации при сделках слияния и поглощения».</w:t>
      </w:r>
    </w:p>
    <w:p w:rsidR="00415194" w:rsidRPr="00415194" w:rsidRDefault="00415194" w:rsidP="00415194">
      <w:pPr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151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по специальности </w:t>
      </w:r>
      <w:r w:rsidRPr="0041519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08.00.13 «</w:t>
      </w:r>
      <w:r w:rsidRPr="00415194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Математические</w:t>
      </w:r>
      <w:r w:rsidRPr="0041519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и инструментальные методы экономики».</w:t>
      </w: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М.А. Настыч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С.Г. Коковин).</w:t>
      </w:r>
    </w:p>
    <w:p w:rsidR="00415194" w:rsidRPr="00104CB8" w:rsidRDefault="00415194" w:rsidP="004151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«Теоретико-игровое моделирование горизонтальной интеграции гетерогенных </w:t>
      </w: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ab/>
        <w:t>фирм».</w:t>
      </w:r>
    </w:p>
    <w:p w:rsidR="000A19C2" w:rsidRPr="00104CB8" w:rsidRDefault="000A19C2" w:rsidP="0041519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Pr="00415194" w:rsidRDefault="00415194" w:rsidP="0041519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15194" w:rsidRPr="00104CB8" w:rsidRDefault="00415194" w:rsidP="00104C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04CB8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</w:t>
      </w:r>
      <w:r w:rsidRPr="00104C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доработать научные </w:t>
      </w:r>
      <w:r w:rsidRPr="00104CB8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обоснования</w:t>
      </w:r>
      <w:r w:rsidRPr="00104C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тем диссертаций и вынести на обсуждение рабочей группы повторно аспирантам:</w:t>
      </w:r>
    </w:p>
    <w:p w:rsidR="00415194" w:rsidRPr="00415194" w:rsidRDefault="00415194" w:rsidP="0041519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151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08.00.01 «</w:t>
      </w:r>
      <w:r w:rsidRPr="0041519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Экономическая</w:t>
      </w:r>
      <w:r w:rsidRPr="004151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теория».</w:t>
      </w: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Р.Ю. Батдалову</w:t>
      </w:r>
      <w:r w:rsidR="00415194"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(научный руководитель Т.В. Кулакова). </w:t>
      </w:r>
    </w:p>
    <w:p w:rsidR="00415194" w:rsidRPr="00415194" w:rsidRDefault="00415194" w:rsidP="00415194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«Микроэкономическая модель стабилизационного механизма, элиминирующего избыточный спрос на кассовые остатки при выходе из рецессии».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1519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Ю.Н. Бараковскому 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(научный руководитель Л.С. Засимова).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5194" w:rsidRPr="00415194" w:rsidRDefault="00415194" w:rsidP="00415194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>«Оценка социально-экономических факторов активного долголетия».</w:t>
      </w:r>
    </w:p>
    <w:p w:rsidR="00415194" w:rsidRPr="00415194" w:rsidRDefault="00415194" w:rsidP="00415194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А.А. Кузнецовой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П.В. Крючкова).</w:t>
      </w:r>
    </w:p>
    <w:p w:rsidR="00415194" w:rsidRPr="00415194" w:rsidRDefault="00415194" w:rsidP="0041519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«Внедрение механизма универсального доступа к сети Интернет на территории Российской Федерации: экономическая и социальная эффективность».</w:t>
      </w:r>
    </w:p>
    <w:p w:rsidR="00415194" w:rsidRPr="00415194" w:rsidRDefault="00415194" w:rsidP="0041519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Л.П. Туфановой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Т.В. Кулакова).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«Факторы долгосрочной эффективности системы транспортных сборов в целях борьбы с дорожными заторами».</w:t>
      </w:r>
    </w:p>
    <w:p w:rsidR="00415194" w:rsidRPr="00415194" w:rsidRDefault="00415194" w:rsidP="00415194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94" w:rsidRPr="00415194" w:rsidRDefault="00415194" w:rsidP="0041519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1519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4151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415194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415194" w:rsidRPr="00415194" w:rsidRDefault="00415194" w:rsidP="0041519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="00415194" w:rsidRPr="00415194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А.Б.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Кысыкову</w:t>
      </w:r>
      <w:r w:rsidR="00415194" w:rsidRPr="00415194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Общеуниверситетская</w:t>
      </w:r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кафедра </w:t>
      </w:r>
      <w:proofErr w:type="gramStart"/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государственных</w:t>
      </w:r>
      <w:proofErr w:type="gramEnd"/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 НИУ ВШЭ,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</w:t>
      </w:r>
      <w:r w:rsidR="00415194" w:rsidRPr="00415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руководитель</w:t>
      </w:r>
      <w:r w:rsidR="00415194" w:rsidRPr="00415194">
        <w:rPr>
          <w:rFonts w:ascii="Times New Roman" w:eastAsia="Batang" w:hAnsi="Times New Roman"/>
          <w:sz w:val="28"/>
          <w:szCs w:val="28"/>
          <w:lang w:eastAsia="ko-KR"/>
        </w:rPr>
        <w:t xml:space="preserve"> М.П. Афанасьев). </w:t>
      </w:r>
    </w:p>
    <w:p w:rsidR="00415194" w:rsidRPr="00415194" w:rsidRDefault="00415194" w:rsidP="00415194">
      <w:pPr>
        <w:tabs>
          <w:tab w:val="num" w:pos="1080"/>
          <w:tab w:val="num" w:pos="144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«Роль государственного бюджета в перераспределении доходов населения».</w:t>
      </w:r>
    </w:p>
    <w:p w:rsidR="00415194" w:rsidRPr="00415194" w:rsidRDefault="00415194" w:rsidP="00415194">
      <w:pPr>
        <w:tabs>
          <w:tab w:val="num" w:pos="1080"/>
          <w:tab w:val="num" w:pos="1440"/>
        </w:tabs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Т.В. Фокиной 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Общеуниверситетская</w:t>
      </w:r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кафедра </w:t>
      </w:r>
      <w:proofErr w:type="gramStart"/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государственных</w:t>
      </w:r>
      <w:proofErr w:type="gramEnd"/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 НИУ ВШЭ,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</w:t>
      </w:r>
      <w:r w:rsidR="00415194" w:rsidRPr="00415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руководитель Н.Н. Шаш).</w:t>
      </w:r>
    </w:p>
    <w:p w:rsidR="00415194" w:rsidRDefault="00415194" w:rsidP="0041519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«Влияние использования показателей оценки на эффективность бюджетных расходов в сферах развития человеческого капитала».</w:t>
      </w:r>
    </w:p>
    <w:p w:rsidR="00415194" w:rsidRPr="00415194" w:rsidRDefault="00415194" w:rsidP="0041519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Default="000A19C2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С.А. Гусамову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И.И. Родионов).</w:t>
      </w:r>
    </w:p>
    <w:p w:rsidR="00415194" w:rsidRDefault="00415194" w:rsidP="00415194">
      <w:pPr>
        <w:tabs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72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sz w:val="28"/>
          <w:szCs w:val="28"/>
          <w:lang w:eastAsia="ru-RU"/>
        </w:rPr>
        <w:t>И.Н. Ларионову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А.Э. Булатов).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«Информационные потоки на финансовых рынках и оптимальные торговые стратегии».</w:t>
      </w:r>
    </w:p>
    <w:p w:rsidR="00415194" w:rsidRPr="00415194" w:rsidRDefault="00415194" w:rsidP="00415194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Pr="00415194" w:rsidRDefault="000A19C2" w:rsidP="00415194">
      <w:pPr>
        <w:numPr>
          <w:ilvl w:val="0"/>
          <w:numId w:val="3"/>
        </w:numPr>
        <w:tabs>
          <w:tab w:val="num" w:pos="900"/>
          <w:tab w:val="num" w:pos="1080"/>
          <w:tab w:val="num" w:pos="14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В.А. Гордееву</w:t>
      </w:r>
      <w:r w:rsidR="00415194" w:rsidRPr="00415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15194" w:rsidRPr="00415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факультет «Мировой экономики и мировой политики»,  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</w:t>
      </w:r>
      <w:r w:rsidR="00415194" w:rsidRPr="004151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В.Р. Евстигнеев). </w:t>
      </w:r>
    </w:p>
    <w:p w:rsidR="00415194" w:rsidRPr="00415194" w:rsidRDefault="00415194" w:rsidP="00415194">
      <w:p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5194">
        <w:rPr>
          <w:rFonts w:ascii="Times New Roman" w:eastAsia="Times New Roman" w:hAnsi="Times New Roman"/>
          <w:sz w:val="28"/>
          <w:szCs w:val="28"/>
          <w:lang w:eastAsia="ru-RU"/>
        </w:rPr>
        <w:t>«Прогнозирование редких и кризисных событий на мировом рынке ценных бумаг».</w:t>
      </w:r>
    </w:p>
    <w:p w:rsidR="00415194" w:rsidRPr="00415194" w:rsidRDefault="00415194" w:rsidP="00A27221">
      <w:pPr>
        <w:rPr>
          <w:rFonts w:eastAsia="Times New Roman"/>
          <w:sz w:val="28"/>
          <w:szCs w:val="28"/>
        </w:rPr>
      </w:pPr>
    </w:p>
    <w:p w:rsidR="00415194" w:rsidRDefault="006F40EF" w:rsidP="00415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E8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15194" w:rsidRPr="00723C8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51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 Е.И. Осипову -</w:t>
      </w:r>
    </w:p>
    <w:p w:rsidR="00415194" w:rsidRDefault="006F40EF" w:rsidP="00415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="00415194" w:rsidRPr="005D04FB">
        <w:rPr>
          <w:rFonts w:ascii="Times New Roman" w:eastAsia="Times New Roman" w:hAnsi="Times New Roman"/>
          <w:sz w:val="28"/>
          <w:szCs w:val="28"/>
          <w:lang w:eastAsia="ru-RU"/>
        </w:rPr>
        <w:t>О выдвижении студентов и аспирантов факультета на получение стипендии Президента РФ и специальной государственной стипендии Правительства РФ (К.А. Букин, Е.И. Осипова)</w:t>
      </w:r>
      <w:r w:rsidR="004151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194" w:rsidRPr="00415194" w:rsidRDefault="006F40EF" w:rsidP="0041519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5194">
        <w:rPr>
          <w:rFonts w:ascii="Times New Roman" w:eastAsia="Times New Roman" w:hAnsi="Times New Roman"/>
          <w:sz w:val="28"/>
          <w:szCs w:val="28"/>
          <w:lang w:eastAsia="ru-RU"/>
        </w:rPr>
        <w:t xml:space="preserve">.2  </w:t>
      </w:r>
      <w:r w:rsidR="00415194" w:rsidRPr="0041519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рекомендации Учёным советом студенту 3 курса «Совместного бакалавриата ВШЭ-РЭШ» Глебу Ярных, для участия в конкурсе на назначение стипендии Президента РФ для обучающихся за рубежом на 2014-2015 учебный год.</w:t>
      </w:r>
    </w:p>
    <w:p w:rsidR="00415194" w:rsidRDefault="00415194" w:rsidP="00415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Pr="005D04FB" w:rsidRDefault="00415194" w:rsidP="00415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94" w:rsidRDefault="00415194" w:rsidP="00415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5194" w:rsidRDefault="00415194" w:rsidP="00415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В.С Автономов, Г.Г. Канторович, Е.Б. Бурмистрова, К.А. Букин, Ф.Т. Алескеров, С.Ф. Серёгина, А.Д. Суворов, О.А. Замулин</w:t>
      </w:r>
    </w:p>
    <w:p w:rsidR="00415194" w:rsidRDefault="00415194">
      <w:pPr>
        <w:rPr>
          <w:sz w:val="28"/>
          <w:szCs w:val="28"/>
        </w:rPr>
      </w:pPr>
    </w:p>
    <w:p w:rsidR="006F40EF" w:rsidRDefault="00415194" w:rsidP="006F40E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</w:p>
    <w:p w:rsidR="006F40EF" w:rsidRPr="006F40EF" w:rsidRDefault="006F40EF" w:rsidP="006F40E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  Рекомендовать для получения стипендий следующих студентов:</w:t>
      </w:r>
    </w:p>
    <w:p w:rsidR="006F40EF" w:rsidRDefault="006F40EF" w:rsidP="006F40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Костенко Елизавета Дмитриевна (1 курс магистратуры)</w:t>
      </w:r>
    </w:p>
    <w:p w:rsidR="006F40EF" w:rsidRDefault="006F40EF" w:rsidP="006F40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Арабаджян Анастасия Завеновна (1 курс магистратуры).</w:t>
      </w:r>
    </w:p>
    <w:p w:rsidR="006F40EF" w:rsidRDefault="006F40EF" w:rsidP="006F40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0EF" w:rsidRPr="00BE6E32" w:rsidRDefault="006F40EF" w:rsidP="000A1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9C2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proofErr w:type="gramStart"/>
      <w:r w:rsidRPr="000A19C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0A19C2">
        <w:rPr>
          <w:rFonts w:ascii="Times New Roman" w:eastAsia="Times New Roman" w:hAnsi="Times New Roman"/>
          <w:sz w:val="28"/>
          <w:szCs w:val="28"/>
          <w:lang w:eastAsia="ru-RU"/>
        </w:rPr>
        <w:t>редоставить рекомендацию студенту 3 курса «Совместного</w:t>
      </w:r>
      <w:r w:rsidRPr="00BE6E32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бакалавриата ВШЭ-РЭШ» Глебу Ярных, для участия в конкурсе на назначение стипендии Президента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6E3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за рубежом на 2014-2015 учебный год.</w:t>
      </w:r>
    </w:p>
    <w:p w:rsidR="006F40EF" w:rsidRDefault="006F40EF" w:rsidP="006F40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0EF" w:rsidRPr="006F40EF" w:rsidRDefault="006F40EF" w:rsidP="000A19C2">
      <w:pPr>
        <w:pStyle w:val="a3"/>
        <w:numPr>
          <w:ilvl w:val="0"/>
          <w:numId w:val="9"/>
        </w:numPr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0EF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</w:t>
      </w:r>
      <w:r w:rsidRPr="006F40EF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Обсуждение базовых и рабочих учебных планов на 2014-2015 учебный год</w:t>
      </w:r>
    </w:p>
    <w:p w:rsidR="006F40EF" w:rsidRDefault="006F40EF" w:rsidP="006F40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Н.И. Берзон, Г.Г. Канторович, Т.В. Теплова, С.Н. Смирнов, И.В. Ивашковская, </w:t>
      </w:r>
      <w:r w:rsidR="00E00485">
        <w:rPr>
          <w:rFonts w:ascii="Times New Roman" w:eastAsia="Times New Roman" w:hAnsi="Times New Roman"/>
          <w:sz w:val="28"/>
          <w:szCs w:val="28"/>
          <w:lang w:eastAsia="ru-RU"/>
        </w:rPr>
        <w:t>О.А. Замулин, В.М. Солодков, В.М. Хаметов, О.И. Ананьин, Э.Б. Ершов, С.Э. Пекарский, В.С. Мхитарян, Ф.Т. Алескеров, С.Ю, Рощин, Е.В. Савицкая, К.А. Букин</w:t>
      </w:r>
    </w:p>
    <w:p w:rsidR="006F40EF" w:rsidRDefault="006F40EF" w:rsidP="006F40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485" w:rsidRDefault="00E00485" w:rsidP="00E00485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396BEB" w:rsidRPr="00396BEB" w:rsidRDefault="00396BEB" w:rsidP="00396BEB">
      <w:pPr>
        <w:pStyle w:val="a3"/>
        <w:spacing w:before="120"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0485" w:rsidRPr="00396BEB" w:rsidRDefault="00E00485" w:rsidP="00396BEB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базовый учебный план магистерской программы   «Статистический анализ экономических и социальных процессов» на 2014-2016 учебный год </w:t>
      </w:r>
      <w:r w:rsidRPr="00396BEB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080100.68 «Экономика».</w:t>
      </w:r>
    </w:p>
    <w:p w:rsidR="008950EC" w:rsidRPr="00396BEB" w:rsidRDefault="008950EC" w:rsidP="008950EC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– 31    </w:t>
      </w:r>
    </w:p>
    <w:p w:rsidR="008950EC" w:rsidRPr="00396BEB" w:rsidRDefault="008950EC" w:rsidP="008950EC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ПРОТИВ – 0    </w:t>
      </w:r>
    </w:p>
    <w:p w:rsidR="008950EC" w:rsidRDefault="008950EC" w:rsidP="008950EC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ВОЗДЕРЖАЛСЯ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</w:t>
      </w:r>
    </w:p>
    <w:p w:rsidR="008950EC" w:rsidRPr="00396BEB" w:rsidRDefault="008950EC" w:rsidP="008950EC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485" w:rsidRDefault="00E00485" w:rsidP="00396BEB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базовый учебный план  магистерской программы «Стратегическое управление финансами фирмы» на 2014-2016 учебный год </w:t>
      </w:r>
      <w:r w:rsidRPr="00396BEB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E00485" w:rsidRPr="00396BEB" w:rsidRDefault="00E00485" w:rsidP="00396BEB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базовый учебный план  магистерской программы «Финансовые рынки и финансовые институты» на 2014-2016 учебный год </w:t>
      </w:r>
      <w:r w:rsidRPr="00396BEB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396BEB" w:rsidRPr="00396BEB" w:rsidRDefault="00396BEB" w:rsidP="00396BE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– 31    </w:t>
      </w:r>
    </w:p>
    <w:p w:rsidR="00396BEB" w:rsidRPr="00396BEB" w:rsidRDefault="00396BEB" w:rsidP="00396BE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ПРОТИВ – 0    </w:t>
      </w:r>
    </w:p>
    <w:p w:rsidR="00396BEB" w:rsidRDefault="00396BEB" w:rsidP="00396BE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ВОЗДЕРЖАЛСЯ </w:t>
      </w:r>
      <w:r w:rsidR="00C707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</w:t>
      </w:r>
    </w:p>
    <w:p w:rsidR="00C70785" w:rsidRPr="00396BEB" w:rsidRDefault="00C70785" w:rsidP="00396BEB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485" w:rsidRDefault="00E00485" w:rsidP="00C7078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Одобрить базовый учебный план  магистерской программы «Корпоративные финансы» на 2014-2016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794ABA" w:rsidRPr="00E00485" w:rsidRDefault="00794ABA" w:rsidP="00794ABA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4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базовый учебный план  магистерской программы «Финансы» на 2014-2016 учебный год </w:t>
      </w:r>
      <w:r w:rsidRPr="00E004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794ABA" w:rsidRPr="00444E83" w:rsidRDefault="00794ABA" w:rsidP="00794ABA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794ABA" w:rsidRPr="00E00485" w:rsidRDefault="00794ABA" w:rsidP="00794ABA">
      <w:pPr>
        <w:pStyle w:val="a3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Одобрить рабочий учебный план 2 курса </w:t>
      </w:r>
      <w:proofErr w:type="spellStart"/>
      <w:r w:rsidRPr="00E0048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E004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факультета экономики на 2014-2015  учебный год направление 080100.62 «Экономика».</w:t>
      </w:r>
    </w:p>
    <w:p w:rsidR="00794ABA" w:rsidRPr="00396BEB" w:rsidRDefault="00794ABA" w:rsidP="00794ABA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– 31    </w:t>
      </w:r>
    </w:p>
    <w:p w:rsidR="00794ABA" w:rsidRPr="00396BEB" w:rsidRDefault="00794ABA" w:rsidP="00794ABA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ПРОТИВ – 0    </w:t>
      </w:r>
    </w:p>
    <w:p w:rsidR="00794ABA" w:rsidRDefault="00794ABA" w:rsidP="00794ABA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ВОЗДЕРЖАЛСЯ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396B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</w:t>
      </w:r>
    </w:p>
    <w:p w:rsidR="00794ABA" w:rsidRPr="00396BEB" w:rsidRDefault="00794ABA" w:rsidP="00794ABA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4ABA" w:rsidRDefault="00794ABA" w:rsidP="00794ABA">
      <w:pPr>
        <w:pStyle w:val="a3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Одобрить рабочий учебный план 2 курса </w:t>
      </w:r>
      <w:proofErr w:type="spellStart"/>
      <w:r w:rsidRPr="00396BEB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396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 статистики анализа данных и демографии на 2014-2015  учебный год направление 080100.62 «Экономика».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794ABA" w:rsidRDefault="00794ABA" w:rsidP="00794ABA">
      <w:pPr>
        <w:pStyle w:val="a3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рабочи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 2 курса </w:t>
      </w:r>
      <w:proofErr w:type="spellStart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 «Совместный </w:t>
      </w:r>
      <w:proofErr w:type="spellStart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</w:t>
      </w:r>
      <w:proofErr w:type="spellEnd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ВШЭ и РЭШ» факультета экономики, на 2014-2015г направление 080100.62 «Экономика». 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794ABA" w:rsidRPr="00C70785" w:rsidRDefault="00794ABA" w:rsidP="00794ABA">
      <w:pPr>
        <w:pStyle w:val="a3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рабочи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план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курса </w:t>
      </w:r>
      <w:proofErr w:type="spellStart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 «Совместный </w:t>
      </w:r>
      <w:proofErr w:type="spellStart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</w:t>
      </w:r>
      <w:proofErr w:type="spellEnd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ВШЭ и РЭШ» факультета экономики, на 2014-2015г направление 080100.62 «Экономика». 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794ABA" w:rsidRPr="00C70785" w:rsidRDefault="00794ABA" w:rsidP="00794ABA">
      <w:pPr>
        <w:pStyle w:val="a3"/>
        <w:numPr>
          <w:ilvl w:val="1"/>
          <w:numId w:val="9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рабочий учебный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 4 курса </w:t>
      </w:r>
      <w:proofErr w:type="spellStart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бакалавриата</w:t>
      </w:r>
      <w:proofErr w:type="spellEnd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Отделения «Совместный </w:t>
      </w:r>
      <w:proofErr w:type="spellStart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бакалавриат</w:t>
      </w:r>
      <w:proofErr w:type="spellEnd"/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ВШЭ и РЭШ» факультета экономики, на 2014-2015г направление 080100.62 «Экономика». 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E00485" w:rsidRPr="00C70785" w:rsidRDefault="00E00485" w:rsidP="00C7078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рабочий учебный план 1 курса магистерской программы  Статистический анализ экономических и социальных процессов"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080100.68 «Экономика».</w:t>
      </w:r>
    </w:p>
    <w:p w:rsidR="008950EC" w:rsidRPr="008950EC" w:rsidRDefault="008950EC" w:rsidP="008950EC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8950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– ЕДИНОГЛАСНО</w:t>
      </w:r>
    </w:p>
    <w:p w:rsidR="008950EC" w:rsidRPr="00E00485" w:rsidRDefault="008950EC" w:rsidP="008950EC">
      <w:pPr>
        <w:pStyle w:val="a3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485" w:rsidRPr="00C70785" w:rsidRDefault="00E00485" w:rsidP="00C7078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Одобрить рабочий учебный план  1 курса магистерской программы «Стратегическое управление финансами фирмы»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C70785" w:rsidRDefault="00E00485" w:rsidP="00C7078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рабочий учебный план  1 курса магистерской программы «Финансовые рынки и финансовые институты»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794ABA" w:rsidRPr="00C70785" w:rsidRDefault="00794ABA" w:rsidP="00794ABA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рабочий учебный план  2 курса магистерской программы «Финансовые рынки и финансовые институты»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E00485" w:rsidRDefault="00E00485" w:rsidP="00C7078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рабочий учебный план  1 курса магистерской программы «Корпоративные финансы»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E00485" w:rsidRPr="00C70785" w:rsidRDefault="00E00485" w:rsidP="00C7078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рабочий учебный план  1 курса магистерской программы «Финансы»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794ABA" w:rsidRDefault="00794ABA" w:rsidP="00794ABA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рабочий учебный план  2 курса магистерской программы «Финансы»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E00485" w:rsidRPr="00C70785" w:rsidRDefault="00E00485" w:rsidP="00C70785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078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рабочий учебный план  2 курса магистерской программы «Фондовый рынок и инвестиции» на 2014-2015 учебный год </w:t>
      </w:r>
      <w:r w:rsidRPr="00C70785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080300.68 «Финансы и кредит».</w:t>
      </w:r>
    </w:p>
    <w:p w:rsidR="00104CB8" w:rsidRPr="00444E83" w:rsidRDefault="00104CB8" w:rsidP="00104CB8">
      <w:pPr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44E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- ЕДИНОГЛАСНО</w:t>
      </w:r>
    </w:p>
    <w:p w:rsidR="003108D0" w:rsidRPr="003108D0" w:rsidRDefault="003108D0" w:rsidP="003108D0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8D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>редседатель Ученого совета</w:t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  <w:t>В.С. Автономов</w:t>
      </w:r>
    </w:p>
    <w:p w:rsidR="003108D0" w:rsidRPr="003108D0" w:rsidRDefault="003108D0" w:rsidP="003108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8D0" w:rsidRPr="003108D0" w:rsidRDefault="003108D0" w:rsidP="003108D0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Ученый секретарь </w:t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08D0">
        <w:rPr>
          <w:rFonts w:ascii="Times New Roman" w:eastAsia="Times New Roman" w:hAnsi="Times New Roman"/>
          <w:sz w:val="28"/>
          <w:szCs w:val="28"/>
          <w:lang w:eastAsia="ru-RU"/>
        </w:rPr>
        <w:tab/>
        <w:t>Т.В. Коссова</w:t>
      </w:r>
    </w:p>
    <w:p w:rsidR="003108D0" w:rsidRPr="003108D0" w:rsidRDefault="003108D0" w:rsidP="003108D0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C70785" w:rsidRPr="00C70785" w:rsidRDefault="00C70785" w:rsidP="00C70785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5194" w:rsidRPr="00415194" w:rsidRDefault="00415194">
      <w:pPr>
        <w:rPr>
          <w:sz w:val="28"/>
          <w:szCs w:val="28"/>
        </w:rPr>
      </w:pPr>
    </w:p>
    <w:sectPr w:rsidR="00415194" w:rsidRPr="00415194" w:rsidSect="001C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266"/>
    <w:multiLevelType w:val="hybridMultilevel"/>
    <w:tmpl w:val="B426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7A"/>
    <w:multiLevelType w:val="multilevel"/>
    <w:tmpl w:val="668C7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5113E27"/>
    <w:multiLevelType w:val="hybridMultilevel"/>
    <w:tmpl w:val="DDB61C82"/>
    <w:lvl w:ilvl="0" w:tplc="9A74B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A53"/>
    <w:multiLevelType w:val="hybridMultilevel"/>
    <w:tmpl w:val="294834A8"/>
    <w:lvl w:ilvl="0" w:tplc="637C1C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5">
    <w:nsid w:val="3C7C2C7C"/>
    <w:multiLevelType w:val="multilevel"/>
    <w:tmpl w:val="995CF9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E1077E"/>
    <w:multiLevelType w:val="hybridMultilevel"/>
    <w:tmpl w:val="63D8F34A"/>
    <w:lvl w:ilvl="0" w:tplc="FC222A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907D64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8">
    <w:nsid w:val="53CB4C9D"/>
    <w:multiLevelType w:val="hybridMultilevel"/>
    <w:tmpl w:val="C32E3F56"/>
    <w:lvl w:ilvl="0" w:tplc="0FFCA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7"/>
    <w:rsid w:val="000A19C2"/>
    <w:rsid w:val="00104CB8"/>
    <w:rsid w:val="001C16EE"/>
    <w:rsid w:val="002208D7"/>
    <w:rsid w:val="003108D0"/>
    <w:rsid w:val="00396BEB"/>
    <w:rsid w:val="00415194"/>
    <w:rsid w:val="00444E83"/>
    <w:rsid w:val="00496C52"/>
    <w:rsid w:val="004D3805"/>
    <w:rsid w:val="006F40EF"/>
    <w:rsid w:val="00723C86"/>
    <w:rsid w:val="00794ABA"/>
    <w:rsid w:val="008950EC"/>
    <w:rsid w:val="00A27221"/>
    <w:rsid w:val="00C51186"/>
    <w:rsid w:val="00C70785"/>
    <w:rsid w:val="00DA0DA0"/>
    <w:rsid w:val="00E00485"/>
    <w:rsid w:val="00E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993B-A2C4-466E-8593-06A671DE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3</cp:revision>
  <cp:lastPrinted>2014-04-23T12:13:00Z</cp:lastPrinted>
  <dcterms:created xsi:type="dcterms:W3CDTF">2014-04-23T12:08:00Z</dcterms:created>
  <dcterms:modified xsi:type="dcterms:W3CDTF">2014-04-23T12:14:00Z</dcterms:modified>
</cp:coreProperties>
</file>