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DD" w:rsidRPr="006651DD" w:rsidRDefault="006651DD" w:rsidP="006651DD">
      <w:pPr>
        <w:widowControl w:val="0"/>
        <w:spacing w:line="240" w:lineRule="auto"/>
        <w:ind w:left="-567"/>
        <w:jc w:val="both"/>
        <w:rPr>
          <w:rFonts w:ascii="Times New Roman" w:hAnsi="Times New Roman" w:cs="Times New Roman"/>
          <w:b/>
          <w:sz w:val="24"/>
          <w:szCs w:val="24"/>
        </w:rPr>
      </w:pPr>
      <w:r w:rsidRPr="006651DD">
        <w:rPr>
          <w:rFonts w:ascii="Times New Roman" w:eastAsia="Liberation Serif" w:hAnsi="Times New Roman" w:cs="Times New Roman"/>
          <w:b/>
          <w:sz w:val="24"/>
          <w:szCs w:val="24"/>
        </w:rPr>
        <w:t>Научная комиссия факультета экономических наук (далее – НК ФЭН) НИУ ВШЭ рассматривает заявки на гранты для участия в научных мероприятиях (трэвел-гранты, далее – гранты), выделяемые за счет средств НК ФЭН, руководствуясь следующими принципами:</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1. Каждая заявка, поступившая на рассмотрение комиссии, рассматривается одним из членов комиссии, который выносит свою рекомендацию примерно по следующей форме:</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ФИО заявителя</w:t>
      </w:r>
      <w:r w:rsidRPr="006651DD">
        <w:rPr>
          <w:rFonts w:ascii="Times New Roman" w:eastAsia="Liberation Serif" w:hAnsi="Times New Roman" w:cs="Times New Roman"/>
          <w:sz w:val="24"/>
          <w:szCs w:val="24"/>
        </w:rPr>
        <w:t xml:space="preserve">: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Конференция</w:t>
      </w:r>
      <w:r w:rsidRPr="006651DD">
        <w:rPr>
          <w:rFonts w:ascii="Times New Roman" w:eastAsia="Liberation Serif" w:hAnsi="Times New Roman" w:cs="Times New Roman"/>
          <w:sz w:val="24"/>
          <w:szCs w:val="24"/>
        </w:rPr>
        <w:t xml:space="preserve">: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Отзыв о работе</w:t>
      </w:r>
      <w:r w:rsidRPr="006651DD">
        <w:rPr>
          <w:rFonts w:ascii="Times New Roman" w:eastAsia="Liberation Serif" w:hAnsi="Times New Roman" w:cs="Times New Roman"/>
          <w:sz w:val="24"/>
          <w:szCs w:val="24"/>
        </w:rPr>
        <w:t xml:space="preserve"> (3-7 предложений, о чем эта работа, каков её уровень с учетом достоинств и недостатков).</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Оценка уровня работы</w:t>
      </w:r>
      <w:r w:rsidRPr="006651DD">
        <w:rPr>
          <w:rFonts w:ascii="Times New Roman" w:eastAsia="Liberation Serif" w:hAnsi="Times New Roman" w:cs="Times New Roman"/>
          <w:sz w:val="24"/>
          <w:szCs w:val="24"/>
        </w:rPr>
        <w:t xml:space="preserve"> (оценка от 1 до 5, где 5-высший балл)</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Отзыв о мероприятии</w:t>
      </w:r>
      <w:r w:rsidRPr="006651DD">
        <w:rPr>
          <w:rFonts w:ascii="Times New Roman" w:eastAsia="Liberation Serif" w:hAnsi="Times New Roman" w:cs="Times New Roman"/>
          <w:sz w:val="24"/>
          <w:szCs w:val="24"/>
        </w:rPr>
        <w:t xml:space="preserve"> (3-4 предложения об уровне мероприятия):</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Оценка уровня мероприятия</w:t>
      </w:r>
      <w:r w:rsidRPr="006651DD">
        <w:rPr>
          <w:rFonts w:ascii="Times New Roman" w:eastAsia="Liberation Serif" w:hAnsi="Times New Roman" w:cs="Times New Roman"/>
          <w:sz w:val="24"/>
          <w:szCs w:val="24"/>
        </w:rPr>
        <w:t xml:space="preserve"> (оценка от 1 до 5, где 5-высший балл)</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Default="006651DD" w:rsidP="006651DD">
      <w:pPr>
        <w:widowControl w:val="0"/>
        <w:spacing w:line="240" w:lineRule="auto"/>
        <w:ind w:left="-567"/>
        <w:jc w:val="both"/>
        <w:rPr>
          <w:rFonts w:ascii="Times New Roman" w:eastAsia="Liberation Serif" w:hAnsi="Times New Roman" w:cs="Times New Roman"/>
          <w:sz w:val="24"/>
          <w:szCs w:val="24"/>
          <w:lang w:val="en-US"/>
        </w:rPr>
      </w:pPr>
      <w:r w:rsidRPr="006651DD">
        <w:rPr>
          <w:rFonts w:ascii="Times New Roman" w:eastAsia="Liberation Serif" w:hAnsi="Times New Roman" w:cs="Times New Roman"/>
          <w:b/>
          <w:sz w:val="24"/>
          <w:szCs w:val="24"/>
        </w:rPr>
        <w:t>Общая рекомендация</w:t>
      </w:r>
      <w:r w:rsidRPr="006651DD">
        <w:rPr>
          <w:rFonts w:ascii="Times New Roman" w:eastAsia="Liberation Serif" w:hAnsi="Times New Roman" w:cs="Times New Roman"/>
          <w:sz w:val="24"/>
          <w:szCs w:val="24"/>
        </w:rPr>
        <w:t xml:space="preserve">: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(поддержать в полном объеме/ поддержать частично (указать в чем или на какую сумму), поддержать в соответствии с лимитами на направление/ запросить дополнительную информацию / отказать ).</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b/>
          <w:sz w:val="24"/>
          <w:szCs w:val="24"/>
        </w:rPr>
        <w:t xml:space="preserve">Комментарий </w:t>
      </w:r>
      <w:r w:rsidRPr="006651DD">
        <w:rPr>
          <w:rFonts w:ascii="Times New Roman" w:eastAsia="Liberation Serif" w:hAnsi="Times New Roman" w:cs="Times New Roman"/>
          <w:sz w:val="24"/>
          <w:szCs w:val="24"/>
        </w:rPr>
        <w:t>(если есть):</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w:t>
      </w:r>
    </w:p>
    <w:p w:rsidR="006651DD" w:rsidRPr="00C73C11" w:rsidRDefault="006651DD" w:rsidP="006651DD">
      <w:pPr>
        <w:widowControl w:val="0"/>
        <w:spacing w:line="240" w:lineRule="auto"/>
        <w:ind w:left="-567"/>
        <w:jc w:val="both"/>
        <w:rPr>
          <w:rFonts w:ascii="Times New Roman" w:eastAsia="Liberation Serif"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2. Рекомендация и поданные материалы рассматриваются на заседании комиссии в очной или заочной форме, после чего решение принимается простым большинством голосов членов комиссии. В случае расхождения или иных сомнений, высказанных членами комиссии, председатель комиссии с согласия ее членов назначает дополнительного эксперта из числа членов комиссии или других специалистов в области заявки.</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lang w:val="en-US"/>
        </w:rPr>
      </w:pPr>
      <w:r w:rsidRPr="006651DD">
        <w:rPr>
          <w:rFonts w:ascii="Times New Roman" w:eastAsia="Liberation Serif" w:hAnsi="Times New Roman" w:cs="Times New Roman"/>
          <w:sz w:val="24"/>
          <w:szCs w:val="24"/>
          <w:lang w:val="en-US"/>
        </w:rPr>
        <w:t xml:space="preserve">3. </w:t>
      </w:r>
      <w:r w:rsidRPr="006651DD">
        <w:rPr>
          <w:rFonts w:ascii="Times New Roman" w:eastAsia="Liberation Serif" w:hAnsi="Times New Roman" w:cs="Times New Roman"/>
          <w:sz w:val="24"/>
          <w:szCs w:val="24"/>
        </w:rPr>
        <w:t>Заявкинаведущиемеждународныеконференцииотавторовприглашенныхипринятыхдокладоввобластиэкономическихнаук</w:t>
      </w:r>
      <w:r w:rsidRPr="006651DD">
        <w:rPr>
          <w:rFonts w:ascii="Times New Roman" w:eastAsia="Liberation Serif" w:hAnsi="Times New Roman" w:cs="Times New Roman"/>
          <w:sz w:val="24"/>
          <w:szCs w:val="24"/>
          <w:lang w:val="en-US"/>
        </w:rPr>
        <w:t xml:space="preserve">: Econometric Society European </w:t>
      </w:r>
      <w:r w:rsidRPr="006651DD">
        <w:rPr>
          <w:rFonts w:ascii="Times New Roman" w:eastAsia="Liberation Serif" w:hAnsi="Times New Roman" w:cs="Times New Roman"/>
          <w:sz w:val="24"/>
          <w:szCs w:val="24"/>
        </w:rPr>
        <w:t>и</w:t>
      </w:r>
      <w:r w:rsidRPr="006651DD">
        <w:rPr>
          <w:rFonts w:ascii="Times New Roman" w:eastAsia="Liberation Serif" w:hAnsi="Times New Roman" w:cs="Times New Roman"/>
          <w:sz w:val="24"/>
          <w:szCs w:val="24"/>
          <w:lang w:val="en-US"/>
        </w:rPr>
        <w:t xml:space="preserve"> North American Meetings, American Economic Association Annual Meeting, European Economic Association Annual Meeting, American Finance Association Annual Meeting, European Finance Association Annual Meeting, World Congresses of Econometric Society, Game Theory Society, International Economic Association – </w:t>
      </w:r>
      <w:r w:rsidRPr="006651DD">
        <w:rPr>
          <w:rFonts w:ascii="Times New Roman" w:eastAsia="Liberation Serif" w:hAnsi="Times New Roman" w:cs="Times New Roman"/>
          <w:sz w:val="24"/>
          <w:szCs w:val="24"/>
        </w:rPr>
        <w:t>какправило</w:t>
      </w:r>
      <w:r w:rsidRPr="006651DD">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удовлетворяютсябезусловно</w:t>
      </w:r>
      <w:r w:rsidRPr="006651DD">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пофактувключениядокладоввпрограмму</w:t>
      </w:r>
      <w:r w:rsidRPr="006651DD">
        <w:rPr>
          <w:rFonts w:ascii="Times New Roman" w:eastAsia="Liberation Serif" w:hAnsi="Times New Roman" w:cs="Times New Roman"/>
          <w:sz w:val="24"/>
          <w:szCs w:val="24"/>
          <w:lang w:val="en-US"/>
        </w:rPr>
        <w:t>).</w:t>
      </w:r>
    </w:p>
    <w:p w:rsidR="006651DD" w:rsidRPr="006651DD" w:rsidRDefault="006651DD" w:rsidP="006651DD">
      <w:pPr>
        <w:widowControl w:val="0"/>
        <w:spacing w:line="240" w:lineRule="auto"/>
        <w:ind w:left="-567"/>
        <w:jc w:val="both"/>
        <w:rPr>
          <w:rFonts w:ascii="Times New Roman" w:hAnsi="Times New Roman" w:cs="Times New Roman"/>
          <w:sz w:val="24"/>
          <w:szCs w:val="24"/>
          <w:lang w:val="en-US"/>
        </w:rPr>
      </w:pP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sz w:val="24"/>
          <w:szCs w:val="24"/>
        </w:rPr>
        <w:t xml:space="preserve">4. Заявки на все остальные международные конференции от авторов приглашенных и принятых докладов в области экономических наук представляются с письменной характеристикой </w:t>
      </w: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sz w:val="24"/>
          <w:szCs w:val="24"/>
        </w:rPr>
        <w:t xml:space="preserve">а) уровня данного научного мероприятия и его значимости в мировом научном сообществе, и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xml:space="preserve">б) необходимости для заявителя принять участие в этом мероприятии с точки зрения личного </w:t>
      </w:r>
      <w:r w:rsidRPr="006651DD">
        <w:rPr>
          <w:rFonts w:ascii="Times New Roman" w:eastAsia="Liberation Serif" w:hAnsi="Times New Roman" w:cs="Times New Roman"/>
          <w:sz w:val="24"/>
          <w:szCs w:val="24"/>
        </w:rPr>
        <w:lastRenderedPageBreak/>
        <w:t>профессионального роста и репутации НИУ ВШЭ в мировом научном сообществе. Эти обоснования являются неотъемлемой частью заявки, и их рассмотрение обязательно при вынесении рекомендации эксперта и решения комиссии.</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В обосновании рекомендуется указывать следующие обстоятельства:</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а) В описании уровня научного мероприятия</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международная репутация проводящей конференцию организации,</w:t>
      </w: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sz w:val="24"/>
          <w:szCs w:val="24"/>
        </w:rPr>
        <w:t>- характеристика состава ее членов,</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университеты, которые они представляют,</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известные ученые-члены организации,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наличие научных/периодических изданий организации,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наличие и персоналии почетных докладчиков на конференции,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качество научной программы конференции.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для конференций, составляющих тематические серии — ссылки на веб-страницы предыдущих конференций.</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б) В обосновании необходимости принять участие:</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соответствие мероприятия профилю научных интересов заявителя,</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академическая репутация специалистов-участников мероприятия, работающих в области научных интересов заявителя,</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возможность встретиться с соавторами (с кем именно?),</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возможность завязать научные контакты по проекту (с кем именно из участников, название проекта?),</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возможность воспользоваться другими ресурсами, доступными участнику данного мероприятия (какими именно?)</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u w:val="single"/>
        </w:rPr>
      </w:pPr>
      <w:r w:rsidRPr="006651DD">
        <w:rPr>
          <w:rFonts w:ascii="Times New Roman" w:eastAsia="Liberation Serif" w:hAnsi="Times New Roman" w:cs="Times New Roman"/>
          <w:sz w:val="24"/>
          <w:szCs w:val="24"/>
          <w:u w:val="single"/>
        </w:rPr>
        <w:t xml:space="preserve">Просим внимательно отнестись к заполнению этих пунктов заявки. Вы также можете приложить к заявке отдельный файл с обоснованием. </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5. К остальным международным научным конференциям приравниваются, и оформляются в том же порядке заявки на поездки: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 ведущие международные конференции с принятым постерным докладом</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 приглашенные научные семинары – в том случае, если эти семинары по какой-либо причине не оплачиваются, полностью или частично, принимающей стороной.</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 специальные научные семинары и конференции (в т.ч. без доклада) в узкой области исследовательских интересов заявителя.</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6. Заявки на поездки на конференции, решение о принятия доклада на которые не принято на момент подачи заявки, принимается условно, и вступает в силу по факту принятия и включения доклада в программу.</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7. Все заявки удовлетворяются в рамках средств, предусмотренных на одну поездку в соответствии с российским законодательством (нормами Министерства финансов) и внутренними документами НИУ ВШЭ.</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Общий лимит по всем поездкам за средства комиссии установлен в следующем объеме</w:t>
      </w:r>
      <w:r w:rsidR="00673696">
        <w:rPr>
          <w:rFonts w:ascii="Times New Roman" w:eastAsia="Liberation Serif" w:hAnsi="Times New Roman" w:cs="Times New Roman"/>
          <w:sz w:val="24"/>
          <w:szCs w:val="24"/>
        </w:rPr>
        <w:t xml:space="preserve"> (в расчете на календарный год)</w:t>
      </w:r>
      <w:r w:rsidRPr="006651DD">
        <w:rPr>
          <w:rFonts w:ascii="Times New Roman" w:eastAsia="Liberation Serif" w:hAnsi="Times New Roman" w:cs="Times New Roman"/>
          <w:sz w:val="24"/>
          <w:szCs w:val="24"/>
        </w:rPr>
        <w:t>:</w:t>
      </w:r>
    </w:p>
    <w:p w:rsidR="00C73C11" w:rsidRDefault="00C73C11" w:rsidP="00C73C11">
      <w:pPr>
        <w:pStyle w:val="ListParagraph"/>
        <w:numPr>
          <w:ilvl w:val="0"/>
          <w:numId w:val="1"/>
        </w:numPr>
      </w:pPr>
      <w:r>
        <w:rPr>
          <w:rStyle w:val="im"/>
        </w:rPr>
        <w:t>Студенты и аспиранты, не работающие в НИУ ВШЭ - 75000 рублей (только на выступления на конференциях)</w:t>
      </w:r>
    </w:p>
    <w:p w:rsidR="00C73C11" w:rsidRDefault="00C73C11" w:rsidP="00C73C11">
      <w:pPr>
        <w:pStyle w:val="ListParagraph"/>
        <w:numPr>
          <w:ilvl w:val="0"/>
          <w:numId w:val="1"/>
        </w:numPr>
      </w:pPr>
      <w:r>
        <w:rPr>
          <w:rStyle w:val="im"/>
        </w:rPr>
        <w:t>Студенты и аспиранты, работающие в НИУ ВШЭ - 125000 рублей</w:t>
      </w:r>
    </w:p>
    <w:p w:rsidR="00C73C11" w:rsidRDefault="00C73C11" w:rsidP="00C73C11">
      <w:pPr>
        <w:pStyle w:val="ListParagraph"/>
        <w:numPr>
          <w:ilvl w:val="0"/>
          <w:numId w:val="1"/>
        </w:numPr>
      </w:pPr>
      <w:r>
        <w:t>Сотрудники НИУ ВШЭ - 175000 рублей</w:t>
      </w:r>
    </w:p>
    <w:p w:rsidR="00C73C11" w:rsidRDefault="00C73C11" w:rsidP="00C73C11">
      <w:pPr>
        <w:pStyle w:val="ListParagraph"/>
        <w:numPr>
          <w:ilvl w:val="0"/>
          <w:numId w:val="1"/>
        </w:numPr>
      </w:pPr>
      <w:r>
        <w:lastRenderedPageBreak/>
        <w:t>Члены кадрового резерва +25 000 к лимиту.</w:t>
      </w:r>
    </w:p>
    <w:p w:rsidR="00C73C11" w:rsidRPr="00A5743D" w:rsidRDefault="00C73C11" w:rsidP="00A5743D">
      <w:pPr>
        <w:pStyle w:val="ListParagraph"/>
        <w:numPr>
          <w:ilvl w:val="0"/>
          <w:numId w:val="1"/>
        </w:numPr>
        <w:rPr>
          <w:rStyle w:val="im"/>
        </w:rPr>
      </w:pPr>
      <w:r w:rsidRPr="00A5743D">
        <w:rPr>
          <w:rStyle w:val="im"/>
        </w:rPr>
        <w:t>Надбавка третьего уровня +50 000 к лимиту</w:t>
      </w:r>
    </w:p>
    <w:p w:rsidR="00A5743D" w:rsidRPr="00A5743D" w:rsidRDefault="00A5743D" w:rsidP="00A5743D">
      <w:pPr>
        <w:spacing w:line="240" w:lineRule="auto"/>
        <w:rPr>
          <w:rStyle w:val="im"/>
          <w:rFonts w:ascii="Times New Roman" w:hAnsi="Times New Roman" w:cs="Times New Roman"/>
          <w:sz w:val="24"/>
          <w:szCs w:val="24"/>
        </w:rPr>
      </w:pPr>
    </w:p>
    <w:p w:rsidR="00A5743D" w:rsidRPr="00A5743D" w:rsidRDefault="00A5743D" w:rsidP="00A5743D">
      <w:pPr>
        <w:shd w:val="clear" w:color="auto" w:fill="FFFFFF"/>
        <w:spacing w:line="240" w:lineRule="auto"/>
        <w:ind w:left="-567"/>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В рамках одного проекта может быть выделена сумма</w:t>
      </w:r>
      <w:r>
        <w:rPr>
          <w:rStyle w:val="im"/>
          <w:rFonts w:ascii="Times New Roman" w:hAnsi="Times New Roman" w:cs="Times New Roman"/>
          <w:color w:val="auto"/>
          <w:sz w:val="24"/>
          <w:szCs w:val="24"/>
        </w:rPr>
        <w:t>,</w:t>
      </w:r>
      <w:r w:rsidRPr="00A5743D">
        <w:rPr>
          <w:rStyle w:val="im"/>
          <w:rFonts w:ascii="Times New Roman" w:hAnsi="Times New Roman" w:cs="Times New Roman"/>
          <w:color w:val="auto"/>
          <w:sz w:val="24"/>
          <w:szCs w:val="24"/>
        </w:rPr>
        <w:t xml:space="preserve"> не превышающая:</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для поездок в пределах Европы — 65 000 рублей;</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Азия — 75</w:t>
      </w:r>
      <w:bookmarkStart w:id="0" w:name="_GoBack"/>
      <w:bookmarkEnd w:id="0"/>
      <w:r w:rsidRPr="00A5743D">
        <w:rPr>
          <w:rStyle w:val="im"/>
          <w:rFonts w:ascii="Times New Roman" w:hAnsi="Times New Roman" w:cs="Times New Roman"/>
          <w:color w:val="auto"/>
          <w:sz w:val="24"/>
          <w:szCs w:val="24"/>
        </w:rPr>
        <w:t> 000 руб.; для Турции и Израиля – 50 000 рублей;</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Северная Америка (США и Канада) — 80 000 руб.;</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Латинская Америка (включая Мексику, Центральную и Южную Америку) — 75 000 руб.;</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Австралия и ЮАР — 70 000 руб.</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для поездок по России — 30 000 рублей;</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для поездок в страны СНГ — 35 000 рублей.</w:t>
      </w:r>
    </w:p>
    <w:p w:rsidR="006651DD" w:rsidRPr="006651DD" w:rsidRDefault="006651DD" w:rsidP="00A5743D">
      <w:pPr>
        <w:widowControl w:val="0"/>
        <w:spacing w:line="240" w:lineRule="auto"/>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xml:space="preserve">8. Поддерживается, как правило, поездка только одного из авторов доклада. Если для доклада необходимо участие более одного автора, необходимость этого также включается в обоснование. </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9. Отказ от предоставления гранта на поездку на научное мероприятие не лишает заявителя возможности подать заявку на общеуниверситетский конкурс. В этом случае в заявке необходимо указание на то, что на уровне факультета был получен отказ. В случае отсутствия такой информации или сокрытия иной информации о ходе рассмотрения заявки в НИУ ВШЭ заявитель лишается права подачи заявок на ближайший год.</w:t>
      </w:r>
    </w:p>
    <w:p w:rsidR="00414998" w:rsidRPr="006651DD" w:rsidRDefault="00414998" w:rsidP="006651DD">
      <w:pPr>
        <w:ind w:left="-567"/>
        <w:jc w:val="both"/>
        <w:rPr>
          <w:rFonts w:ascii="Times New Roman" w:hAnsi="Times New Roman" w:cs="Times New Roman"/>
          <w:sz w:val="24"/>
          <w:szCs w:val="24"/>
        </w:rPr>
      </w:pPr>
    </w:p>
    <w:sectPr w:rsidR="00414998" w:rsidRPr="006651DD" w:rsidSect="005D3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94DBA"/>
    <w:multiLevelType w:val="multilevel"/>
    <w:tmpl w:val="3EE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A3D50"/>
    <w:multiLevelType w:val="hybridMultilevel"/>
    <w:tmpl w:val="CA4A2BF6"/>
    <w:lvl w:ilvl="0" w:tplc="263E6E9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51DD"/>
    <w:rsid w:val="00414998"/>
    <w:rsid w:val="005D3C60"/>
    <w:rsid w:val="006651DD"/>
    <w:rsid w:val="00673696"/>
    <w:rsid w:val="00A5743D"/>
    <w:rsid w:val="00C73C1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DD"/>
    <w:pPr>
      <w:spacing w:after="0"/>
    </w:pPr>
    <w:rPr>
      <w:rFonts w:ascii="Arial" w:eastAsia="Arial" w:hAnsi="Arial" w:cs="Arial"/>
      <w:color w:val="00000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11"/>
    <w:pPr>
      <w:spacing w:line="240" w:lineRule="auto"/>
      <w:ind w:left="720"/>
      <w:contextualSpacing/>
    </w:pPr>
    <w:rPr>
      <w:rFonts w:ascii="Times New Roman" w:eastAsia="Times New Roman" w:hAnsi="Times New Roman" w:cs="Times New Roman"/>
      <w:color w:val="auto"/>
      <w:sz w:val="24"/>
      <w:szCs w:val="24"/>
    </w:rPr>
  </w:style>
  <w:style w:type="character" w:customStyle="1" w:styleId="im">
    <w:name w:val="im"/>
    <w:basedOn w:val="DefaultParagraphFont"/>
    <w:rsid w:val="00C73C11"/>
  </w:style>
  <w:style w:type="paragraph" w:customStyle="1" w:styleId="text">
    <w:name w:val="text"/>
    <w:basedOn w:val="Normal"/>
    <w:rsid w:val="00A574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A57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DD"/>
    <w:pPr>
      <w:spacing w:after="0"/>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11"/>
    <w:pPr>
      <w:spacing w:line="240" w:lineRule="auto"/>
      <w:ind w:left="720"/>
      <w:contextualSpacing/>
    </w:pPr>
    <w:rPr>
      <w:rFonts w:ascii="Times New Roman" w:eastAsia="Times New Roman" w:hAnsi="Times New Roman" w:cs="Times New Roman"/>
      <w:color w:val="auto"/>
      <w:sz w:val="24"/>
      <w:szCs w:val="24"/>
    </w:rPr>
  </w:style>
  <w:style w:type="character" w:customStyle="1" w:styleId="im">
    <w:name w:val="im"/>
    <w:basedOn w:val="a0"/>
    <w:rsid w:val="00C73C11"/>
  </w:style>
  <w:style w:type="paragraph" w:customStyle="1" w:styleId="text">
    <w:name w:val="text"/>
    <w:basedOn w:val="a"/>
    <w:rsid w:val="00A574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A5743D"/>
  </w:style>
</w:styles>
</file>

<file path=word/webSettings.xml><?xml version="1.0" encoding="utf-8"?>
<w:webSettings xmlns:r="http://schemas.openxmlformats.org/officeDocument/2006/relationships" xmlns:w="http://schemas.openxmlformats.org/wordprocessingml/2006/main">
  <w:divs>
    <w:div w:id="136531242">
      <w:bodyDiv w:val="1"/>
      <w:marLeft w:val="0"/>
      <w:marRight w:val="0"/>
      <w:marTop w:val="0"/>
      <w:marBottom w:val="0"/>
      <w:divBdr>
        <w:top w:val="none" w:sz="0" w:space="0" w:color="auto"/>
        <w:left w:val="none" w:sz="0" w:space="0" w:color="auto"/>
        <w:bottom w:val="none" w:sz="0" w:space="0" w:color="auto"/>
        <w:right w:val="none" w:sz="0" w:space="0" w:color="auto"/>
      </w:divBdr>
    </w:div>
    <w:div w:id="9628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934</Words>
  <Characters>4951</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Olga</cp:lastModifiedBy>
  <cp:revision>4</cp:revision>
  <dcterms:created xsi:type="dcterms:W3CDTF">2015-05-25T16:48:00Z</dcterms:created>
  <dcterms:modified xsi:type="dcterms:W3CDTF">2016-06-25T13:12:00Z</dcterms:modified>
</cp:coreProperties>
</file>