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A06BD1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5630" wp14:editId="7B875BEE">
                <wp:simplePos x="0" y="0"/>
                <wp:positionH relativeFrom="margin">
                  <wp:align>left</wp:align>
                </wp:positionH>
                <wp:positionV relativeFrom="paragraph">
                  <wp:posOffset>167236</wp:posOffset>
                </wp:positionV>
                <wp:extent cx="6248400" cy="2061556"/>
                <wp:effectExtent l="0" t="0" r="0" b="0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20615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717" w:rsidRPr="00A06BD1" w:rsidRDefault="005C6717" w:rsidP="005C67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b/>
                                <w:lang w:val="ru-RU"/>
                              </w:rPr>
                              <w:t>Основной задачей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Отдела развития инфраструктуры является планирование, координация, контроль работ, способствующих: </w:t>
                            </w:r>
                          </w:p>
                          <w:p w:rsidR="005C6717" w:rsidRPr="00A06BD1" w:rsidRDefault="009F2125" w:rsidP="005C6717">
                            <w:pPr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Устранение</w:t>
                            </w:r>
                            <w:r w:rsidR="005C6717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«узких мест» </w:t>
                            </w:r>
                            <w:r w:rsidR="005B1D98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в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ИТ-</w:t>
                            </w:r>
                            <w:r w:rsidR="005B1D98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инфраструктуре</w:t>
                            </w:r>
                            <w:r w:rsidR="005C6717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Банка (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анализ, выявление и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планирование работ)</w:t>
                            </w:r>
                          </w:p>
                          <w:p w:rsidR="005C6717" w:rsidRPr="00A06BD1" w:rsidRDefault="009F2125" w:rsidP="005C6717">
                            <w:pPr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Оптимизация использования</w:t>
                            </w:r>
                            <w:r w:rsidR="005C6717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инфраструктурных ресурсов (серверы, дисковые массивы, лицензии</w:t>
                            </w:r>
                            <w:r w:rsidR="005C6717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)</w:t>
                            </w:r>
                          </w:p>
                          <w:p w:rsidR="005C6717" w:rsidRPr="00A06BD1" w:rsidRDefault="005C6717" w:rsidP="005C6717">
                            <w:pPr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Повышени</w:t>
                            </w:r>
                            <w:r w:rsidR="00D360D4">
                              <w:rPr>
                                <w:rFonts w:ascii="UniCredit CY" w:hAnsi="UniCredit CY" w:cs="Arial"/>
                                <w:lang w:val="ru-RU"/>
                              </w:rPr>
                              <w:t>е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уровня доступности и отказоус</w:t>
                            </w:r>
                            <w:r w:rsidR="005B1D98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тойчивости ИТ-сервисов и систем</w:t>
                            </w:r>
                          </w:p>
                          <w:p w:rsidR="005C6717" w:rsidRPr="00A06BD1" w:rsidRDefault="005C6717" w:rsidP="005C6717">
                            <w:pPr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Анализ рынка ИТ-технологий, рассмотрение применимости/целесообразности внед</w:t>
                            </w:r>
                            <w:r w:rsidR="005B1D98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рения новых продуктов и решений</w:t>
                            </w:r>
                          </w:p>
                          <w:p w:rsidR="005C6717" w:rsidRPr="00A06BD1" w:rsidRDefault="005C6717" w:rsidP="005C67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Работа в Отделе Развития позволит существенно расширить понимание принципа работы ИТ сервисов и систем, развить навыки планирования</w:t>
                            </w:r>
                            <w:r w:rsidR="005B1D98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аналитики, 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разработки архитектурного дизайна в части ИТ-инфраструктуры. </w:t>
                            </w:r>
                          </w:p>
                          <w:p w:rsidR="00310489" w:rsidRPr="005C671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0;margin-top:13.15pt;width:492pt;height:162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" filled="f" stroked="f" strokeweight=".5pt">
                <v:path arrowok="t"/>
                <v:textbox>
                  <w:txbxContent>
                    <w:p w:rsidR="005C6717" w:rsidRPr="00A06BD1" w:rsidRDefault="005C6717" w:rsidP="005C67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b/>
                          <w:lang w:val="ru-RU"/>
                        </w:rPr>
                        <w:t>Основной задачей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Отдела развития инфраструктуры является планирование, координация, контроль работ, способствующих: </w:t>
                      </w:r>
                    </w:p>
                    <w:p w:rsidR="005C6717" w:rsidRPr="00A06BD1" w:rsidRDefault="009F2125" w:rsidP="005C6717">
                      <w:pPr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Устранение</w:t>
                      </w:r>
                      <w:r w:rsidR="005C6717"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«узких мест» </w:t>
                      </w:r>
                      <w:r w:rsidR="005B1D98"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в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ИТ-</w:t>
                      </w:r>
                      <w:r w:rsidR="005B1D98" w:rsidRPr="00A06BD1">
                        <w:rPr>
                          <w:rFonts w:ascii="UniCredit CY" w:hAnsi="UniCredit CY" w:cs="Arial"/>
                          <w:lang w:val="ru-RU"/>
                        </w:rPr>
                        <w:t>инфраструктуре</w:t>
                      </w:r>
                      <w:r w:rsidR="005C6717"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Банка (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анализ, выявление и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планирование работ)</w:t>
                      </w:r>
                    </w:p>
                    <w:p w:rsidR="005C6717" w:rsidRPr="00A06BD1" w:rsidRDefault="009F2125" w:rsidP="005C6717">
                      <w:pPr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Оптимизация использования</w:t>
                      </w:r>
                      <w:r w:rsidR="005C6717"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инфраструктурных ресурсов (серверы, дисковые массивы, лицензии</w:t>
                      </w:r>
                      <w:r w:rsidR="005C6717" w:rsidRPr="00A06BD1">
                        <w:rPr>
                          <w:rFonts w:ascii="UniCredit CY" w:hAnsi="UniCredit CY" w:cs="Arial"/>
                          <w:lang w:val="ru-RU"/>
                        </w:rPr>
                        <w:t>)</w:t>
                      </w:r>
                    </w:p>
                    <w:p w:rsidR="005C6717" w:rsidRPr="00A06BD1" w:rsidRDefault="005C6717" w:rsidP="005C6717">
                      <w:pPr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Повышени</w:t>
                      </w:r>
                      <w:r w:rsidR="00D360D4">
                        <w:rPr>
                          <w:rFonts w:ascii="UniCredit CY" w:hAnsi="UniCredit CY" w:cs="Arial"/>
                          <w:lang w:val="ru-RU"/>
                        </w:rPr>
                        <w:t>е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уровня доступности и отказоус</w:t>
                      </w:r>
                      <w:r w:rsidR="005B1D98" w:rsidRPr="00A06BD1">
                        <w:rPr>
                          <w:rFonts w:ascii="UniCredit CY" w:hAnsi="UniCredit CY" w:cs="Arial"/>
                          <w:lang w:val="ru-RU"/>
                        </w:rPr>
                        <w:t>тойчивости ИТ-сервисов и систем</w:t>
                      </w:r>
                    </w:p>
                    <w:p w:rsidR="005C6717" w:rsidRPr="00A06BD1" w:rsidRDefault="005C6717" w:rsidP="005C6717">
                      <w:pPr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bookmarkStart w:id="1" w:name="_GoBack"/>
                      <w:bookmarkEnd w:id="1"/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Анализ рынка ИТ-технологий, рассмотрение применимости/целесообразности внед</w:t>
                      </w:r>
                      <w:r w:rsidR="005B1D98" w:rsidRPr="00A06BD1">
                        <w:rPr>
                          <w:rFonts w:ascii="UniCredit CY" w:hAnsi="UniCredit CY" w:cs="Arial"/>
                          <w:lang w:val="ru-RU"/>
                        </w:rPr>
                        <w:t>рения новых продуктов и решений</w:t>
                      </w:r>
                    </w:p>
                    <w:p w:rsidR="005C6717" w:rsidRPr="00A06BD1" w:rsidRDefault="005C6717" w:rsidP="005C67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Работа в Отделе Развития позволит существенно расширить понимание принципа работы ИТ сервисов и систем, развить навыки планирования</w:t>
                      </w:r>
                      <w:r w:rsidR="005B1D98"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, аналитики, 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разработки архитектурного дизайна в части ИТ-инфраструктуры. </w:t>
                      </w:r>
                    </w:p>
                    <w:p w:rsidR="00310489" w:rsidRPr="005C671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D98"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posOffset>-77239</wp:posOffset>
                </wp:positionH>
                <wp:positionV relativeFrom="paragraph">
                  <wp:posOffset>111817</wp:posOffset>
                </wp:positionV>
                <wp:extent cx="6375400" cy="2105891"/>
                <wp:effectExtent l="0" t="0" r="25400" b="2794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0" cy="210589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7" style="position:absolute;margin-left:-6.1pt;margin-top:8.8pt;width:502pt;height:16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</w:p>
    <w:p w:rsidR="00310489" w:rsidRDefault="00310489"/>
    <w:p w:rsidR="00310489" w:rsidRDefault="00310489"/>
    <w:p w:rsidR="00310489" w:rsidRPr="00A06BD1" w:rsidRDefault="00310489">
      <w:pPr>
        <w:rPr>
          <w:u w:val="single"/>
        </w:rPr>
      </w:pPr>
    </w:p>
    <w:p w:rsidR="00310489" w:rsidRDefault="00310489"/>
    <w:p w:rsidR="00C06B10" w:rsidRDefault="00C06B10"/>
    <w:p w:rsidR="00C06B10" w:rsidRDefault="00C06B10"/>
    <w:p w:rsidR="00C06B10" w:rsidRDefault="00A06BD1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53686</wp:posOffset>
                </wp:positionH>
                <wp:positionV relativeFrom="paragraph">
                  <wp:posOffset>144087</wp:posOffset>
                </wp:positionV>
                <wp:extent cx="6248400" cy="1601586"/>
                <wp:effectExtent l="0" t="0" r="0" b="1778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01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6717" w:rsidRDefault="005C6717" w:rsidP="005C6717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5C6717" w:rsidRDefault="005C6717" w:rsidP="005C6717">
                            <w:pPr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Участие в </w:t>
                            </w:r>
                            <w:r w:rsidR="005B1D98">
                              <w:rPr>
                                <w:rFonts w:ascii="UniCredit CY" w:hAnsi="UniCredit CY" w:cs="Arial"/>
                                <w:lang w:val="ru-RU"/>
                              </w:rPr>
                              <w:t>активностях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по модернизации ИТ-инфраструктуры (замена серверов</w:t>
                            </w:r>
                            <w:r w:rsidR="004309C4">
                              <w:rPr>
                                <w:rFonts w:ascii="UniCredit CY" w:hAnsi="UniCredit CY" w:cs="Arial"/>
                                <w:lang w:val="ru-RU"/>
                              </w:rPr>
                              <w:t>, дисковых массивов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на </w:t>
                            </w:r>
                            <w:r w:rsid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современные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)</w:t>
                            </w:r>
                          </w:p>
                          <w:p w:rsidR="005C6717" w:rsidRDefault="005B1D98" w:rsidP="005C6717">
                            <w:pPr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Проработка вариантов по оптимизации затрат</w:t>
                            </w:r>
                            <w:r w:rsid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на сопровождение используемого оборудования и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ПО в Банке</w:t>
                            </w:r>
                          </w:p>
                          <w:p w:rsidR="0006105C" w:rsidRDefault="0006105C" w:rsidP="0006105C">
                            <w:pPr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Участие в тестировании различного ПО на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RHEL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(продукты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DevOps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, антивирусы, кластера)</w:t>
                            </w:r>
                          </w:p>
                          <w:p w:rsidR="0006105C" w:rsidRPr="00A06BD1" w:rsidRDefault="0006105C" w:rsidP="0006105C">
                            <w:pPr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Подготовка документации по текущей ИТ-инфраструктуре Банка</w:t>
                            </w:r>
                          </w:p>
                          <w:p w:rsidR="005B1D98" w:rsidRPr="006C3396" w:rsidRDefault="005B1D98" w:rsidP="005B1D98">
                            <w:pPr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EF1261">
                              <w:rPr>
                                <w:rFonts w:ascii="UniCredit CY" w:hAnsi="UniCredit CY" w:cs="Arial"/>
                                <w:lang w:val="ru-RU"/>
                              </w:rPr>
                              <w:t>Изучение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 использование</w:t>
                            </w:r>
                            <w:r w:rsidRPr="00EF126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инструментов взаимодействия в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Б</w:t>
                            </w:r>
                            <w:r w:rsidRPr="00EF1261">
                              <w:rPr>
                                <w:rFonts w:ascii="UniCredit CY" w:hAnsi="UniCredit CY" w:cs="Arial"/>
                                <w:lang w:val="ru-RU"/>
                              </w:rPr>
                              <w:t>анке</w:t>
                            </w:r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Microsoft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Outlook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Atlassian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Confluence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HP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Service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Manager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Atlassian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Jira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, HP PPM)</w:t>
                            </w: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.25pt;margin-top:11.35pt;width:492pt;height:12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" filled="f" stroked="f">
                <v:textbox inset="0,0,,0">
                  <w:txbxContent>
                    <w:p w:rsidR="005C6717" w:rsidRDefault="005C6717" w:rsidP="005C6717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Задачи на период стажировки:</w:t>
                      </w:r>
                    </w:p>
                    <w:p w:rsidR="005C6717" w:rsidRDefault="005C6717" w:rsidP="005C6717">
                      <w:pPr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Участие в </w:t>
                      </w:r>
                      <w:r w:rsidR="005B1D98">
                        <w:rPr>
                          <w:rFonts w:ascii="UniCredit CY" w:hAnsi="UniCredit CY" w:cs="Arial"/>
                          <w:lang w:val="ru-RU"/>
                        </w:rPr>
                        <w:t>активностях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по модернизации ИТ-инфраструктуры (замена серверов</w:t>
                      </w:r>
                      <w:r w:rsidR="004309C4">
                        <w:rPr>
                          <w:rFonts w:ascii="UniCredit CY" w:hAnsi="UniCredit CY" w:cs="Arial"/>
                          <w:lang w:val="ru-RU"/>
                        </w:rPr>
                        <w:t>, дисковых массивов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на </w:t>
                      </w:r>
                      <w:r w:rsidR="00A06BD1">
                        <w:rPr>
                          <w:rFonts w:ascii="UniCredit CY" w:hAnsi="UniCredit CY" w:cs="Arial"/>
                          <w:lang w:val="ru-RU"/>
                        </w:rPr>
                        <w:t>современные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)</w:t>
                      </w:r>
                    </w:p>
                    <w:p w:rsidR="005C6717" w:rsidRDefault="005B1D98" w:rsidP="005C6717">
                      <w:pPr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Проработка вариантов по оптимизации затрат</w:t>
                      </w:r>
                      <w:r w:rsidR="00A06BD1">
                        <w:rPr>
                          <w:rFonts w:ascii="UniCredit CY" w:hAnsi="UniCredit CY" w:cs="Arial"/>
                          <w:lang w:val="ru-RU"/>
                        </w:rPr>
                        <w:t xml:space="preserve"> на сопровождение используемого оборудования и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ПО в Банке</w:t>
                      </w:r>
                    </w:p>
                    <w:p w:rsidR="0006105C" w:rsidRDefault="0006105C" w:rsidP="0006105C">
                      <w:pPr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Участие в тестировании различного ПО на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RHEL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(продукты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DevOps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, антивирусы, кластера)</w:t>
                      </w:r>
                    </w:p>
                    <w:p w:rsidR="0006105C" w:rsidRPr="00A06BD1" w:rsidRDefault="0006105C" w:rsidP="0006105C">
                      <w:pPr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Подготовка документации по текущей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ИТ-</w:t>
                      </w:r>
                      <w:bookmarkStart w:id="1" w:name="_GoBack"/>
                      <w:bookmarkEnd w:id="1"/>
                      <w:r>
                        <w:rPr>
                          <w:rFonts w:ascii="UniCredit CY" w:hAnsi="UniCredit CY" w:cs="Arial"/>
                          <w:lang w:val="ru-RU"/>
                        </w:rPr>
                        <w:t>инфраструктуре Банка</w:t>
                      </w:r>
                    </w:p>
                    <w:p w:rsidR="005B1D98" w:rsidRPr="006C3396" w:rsidRDefault="005B1D98" w:rsidP="005B1D98">
                      <w:pPr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EF1261">
                        <w:rPr>
                          <w:rFonts w:ascii="UniCredit CY" w:hAnsi="UniCredit CY" w:cs="Arial"/>
                          <w:lang w:val="ru-RU"/>
                        </w:rPr>
                        <w:t>Изучение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и использование</w:t>
                      </w:r>
                      <w:r w:rsidRPr="00EF1261">
                        <w:rPr>
                          <w:rFonts w:ascii="UniCredit CY" w:hAnsi="UniCredit CY" w:cs="Arial"/>
                          <w:lang w:val="ru-RU"/>
                        </w:rPr>
                        <w:t xml:space="preserve"> инструментов взаимодействия в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Б</w:t>
                      </w:r>
                      <w:r w:rsidRPr="00EF1261">
                        <w:rPr>
                          <w:rFonts w:ascii="UniCredit CY" w:hAnsi="UniCredit CY" w:cs="Arial"/>
                          <w:lang w:val="ru-RU"/>
                        </w:rPr>
                        <w:t>анке</w:t>
                      </w:r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 (Microsoft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Outlook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Atlassian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Confluence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, HP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Service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Manager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Atlassian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Jira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, HP PPM)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margin">
                  <wp:posOffset>-55303</wp:posOffset>
                </wp:positionH>
                <wp:positionV relativeFrom="paragraph">
                  <wp:posOffset>96404</wp:posOffset>
                </wp:positionV>
                <wp:extent cx="6369050" cy="1847850"/>
                <wp:effectExtent l="0" t="0" r="12700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0" cy="1847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-4.35pt;margin-top:7.6pt;width:501.5pt;height:145.5pt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7B8F9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A06BD1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153497</wp:posOffset>
                </wp:positionV>
                <wp:extent cx="5829300" cy="1790008"/>
                <wp:effectExtent l="0" t="0" r="0" b="127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790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717" w:rsidRDefault="005C6717" w:rsidP="005C6717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Требования:</w:t>
                            </w:r>
                          </w:p>
                          <w:p w:rsidR="005D7E08" w:rsidRDefault="005D7E08" w:rsidP="005D7E08">
                            <w:pPr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Участие в активностях по модернизации ИТ-инфраструктуры (замена серверов, дисковых массивов на современные)</w:t>
                            </w:r>
                          </w:p>
                          <w:p w:rsidR="005D7E08" w:rsidRDefault="005D7E08" w:rsidP="005D7E08">
                            <w:pPr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Проработка вариантов по оптимизации затрат на сопровождение используемого оборудования и ПО в Банке</w:t>
                            </w:r>
                          </w:p>
                          <w:p w:rsidR="005D7E08" w:rsidRDefault="005D7E08" w:rsidP="005D7E08">
                            <w:pPr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Участие в тестировании различного ПО на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RHEL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(продукты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DevOps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, антивирусы, кластера)</w:t>
                            </w:r>
                          </w:p>
                          <w:p w:rsidR="005D7E08" w:rsidRPr="00A06BD1" w:rsidRDefault="005D7E08" w:rsidP="005D7E08">
                            <w:pPr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Подготовка документации по текущей ИТ-инфраструктуре Банка</w:t>
                            </w:r>
                          </w:p>
                          <w:p w:rsidR="005D7E08" w:rsidRPr="006C3396" w:rsidRDefault="005D7E08" w:rsidP="005D7E08">
                            <w:pPr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EF1261">
                              <w:rPr>
                                <w:rFonts w:ascii="UniCredit CY" w:hAnsi="UniCredit CY" w:cs="Arial"/>
                                <w:lang w:val="ru-RU"/>
                              </w:rPr>
                              <w:t>Изучение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 использование</w:t>
                            </w:r>
                            <w:r w:rsidRPr="00EF126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инструментов взаимодействия в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Б</w:t>
                            </w:r>
                            <w:r w:rsidRPr="00EF1261">
                              <w:rPr>
                                <w:rFonts w:ascii="UniCredit CY" w:hAnsi="UniCredit CY" w:cs="Arial"/>
                                <w:lang w:val="ru-RU"/>
                              </w:rPr>
                              <w:t>анке</w:t>
                            </w:r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Microsoft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Outlook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Atlassian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Confluence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HP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Service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Manager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Atlassian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Jira</w:t>
                            </w:r>
                            <w:proofErr w:type="spellEnd"/>
                            <w:r w:rsidRPr="006C3396">
                              <w:rPr>
                                <w:rFonts w:ascii="UniCredit CY" w:hAnsi="UniCredit CY" w:cs="Arial"/>
                                <w:lang w:val="ru-RU"/>
                              </w:rPr>
                              <w:t>, HP PPM)</w:t>
                            </w:r>
                          </w:p>
                          <w:p w:rsidR="00DA1C8D" w:rsidRPr="005C6717" w:rsidRDefault="00DA1C8D" w:rsidP="005D7E08">
                            <w:pPr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31" type="#_x0000_t202" style="position:absolute;margin-left:0;margin-top:12.1pt;width:459pt;height:140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" filled="f" stroked="f" strokeweight=".5pt">
                <v:path arrowok="t"/>
                <v:textbox>
                  <w:txbxContent>
                    <w:p w:rsidR="005C6717" w:rsidRDefault="005C6717" w:rsidP="005C6717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Требования:</w:t>
                      </w:r>
                    </w:p>
                    <w:p w:rsidR="005D7E08" w:rsidRDefault="005D7E08" w:rsidP="005D7E08">
                      <w:pPr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Участие в активностях по модернизации ИТ-инфраструктуры (замена серверов, дисковых массивов на современные)</w:t>
                      </w:r>
                    </w:p>
                    <w:p w:rsidR="005D7E08" w:rsidRDefault="005D7E08" w:rsidP="005D7E08">
                      <w:pPr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Проработка вариантов по оптимизации затрат на сопровождение используемого оборудования и ПО в Банке</w:t>
                      </w:r>
                    </w:p>
                    <w:p w:rsidR="005D7E08" w:rsidRDefault="005D7E08" w:rsidP="005D7E08">
                      <w:pPr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Участие в тестировании различного ПО на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RHEL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(продукты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DevOps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, антивирусы, кластера)</w:t>
                      </w:r>
                    </w:p>
                    <w:p w:rsidR="005D7E08" w:rsidRPr="00A06BD1" w:rsidRDefault="005D7E08" w:rsidP="005D7E08">
                      <w:pPr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Подготовка документации по текущей ИТ-инфраструктуре Банка</w:t>
                      </w:r>
                    </w:p>
                    <w:p w:rsidR="005D7E08" w:rsidRPr="006C3396" w:rsidRDefault="005D7E08" w:rsidP="005D7E08">
                      <w:pPr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EF1261">
                        <w:rPr>
                          <w:rFonts w:ascii="UniCredit CY" w:hAnsi="UniCredit CY" w:cs="Arial"/>
                          <w:lang w:val="ru-RU"/>
                        </w:rPr>
                        <w:t>Изучение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и использование</w:t>
                      </w:r>
                      <w:r w:rsidRPr="00EF1261">
                        <w:rPr>
                          <w:rFonts w:ascii="UniCredit CY" w:hAnsi="UniCredit CY" w:cs="Arial"/>
                          <w:lang w:val="ru-RU"/>
                        </w:rPr>
                        <w:t xml:space="preserve"> инструментов взаимодействия в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Б</w:t>
                      </w:r>
                      <w:r w:rsidRPr="00EF1261">
                        <w:rPr>
                          <w:rFonts w:ascii="UniCredit CY" w:hAnsi="UniCredit CY" w:cs="Arial"/>
                          <w:lang w:val="ru-RU"/>
                        </w:rPr>
                        <w:t>анке</w:t>
                      </w:r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 (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Microsoft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Outlook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Atlassian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Confluence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, HP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Service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Manager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Atlassian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proofErr w:type="spellStart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Jira</w:t>
                      </w:r>
                      <w:proofErr w:type="spellEnd"/>
                      <w:r w:rsidRPr="006C3396">
                        <w:rPr>
                          <w:rFonts w:ascii="UniCredit CY" w:hAnsi="UniCredit CY" w:cs="Arial"/>
                          <w:lang w:val="ru-RU"/>
                        </w:rPr>
                        <w:t>, HP PPM)</w:t>
                      </w:r>
                    </w:p>
                    <w:p w:rsidR="00DA1C8D" w:rsidRPr="005C6717" w:rsidRDefault="00DA1C8D" w:rsidP="005D7E08">
                      <w:pPr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-82608</wp:posOffset>
                </wp:positionH>
                <wp:positionV relativeFrom="paragraph">
                  <wp:posOffset>156326</wp:posOffset>
                </wp:positionV>
                <wp:extent cx="6318250" cy="1732915"/>
                <wp:effectExtent l="0" t="0" r="25400" b="19685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7329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47567" id="Rettangolo arrotondato 13" o:spid="_x0000_s1026" style="position:absolute;margin-left:-6.5pt;margin-top:12.3pt;width:497.5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" filled="f" strokecolor="#00b0f0" strokeweight="2pt">
                <v:path arrowok="t"/>
                <w10:wrap anchorx="margin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A06BD1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109566</wp:posOffset>
                </wp:positionV>
                <wp:extent cx="5904230" cy="1712422"/>
                <wp:effectExtent l="0" t="0" r="0" b="254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712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A06BD1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bookmarkStart w:id="0" w:name="_GoBack"/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Начало стажировки – </w:t>
                            </w:r>
                            <w:r w:rsidR="00513DB7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1 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июля;</w:t>
                            </w:r>
                          </w:p>
                          <w:p w:rsidR="00F71253" w:rsidRPr="00A06BD1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Pr="00A06BD1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40 000 руб. до вычета налогов (при условии полной занятост</w:t>
                            </w:r>
                            <w:r w:rsidR="00BF4765" w:rsidRPr="00BF4765">
                              <w:rPr>
                                <w:rFonts w:ascii="UniCredit CY" w:hAnsi="UniCredit CY" w:cs="Arial"/>
                                <w:lang w:val="ru-RU"/>
                              </w:rPr>
                              <w:t>и</w:t>
                            </w:r>
                            <w:r w:rsidR="00513DB7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)</w:t>
                            </w:r>
                          </w:p>
                          <w:p w:rsidR="00513DB7" w:rsidRPr="00A06BD1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Есть гибкий график, для </w:t>
                            </w:r>
                            <w:proofErr w:type="gramStart"/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тех</w:t>
                            </w:r>
                            <w:proofErr w:type="gramEnd"/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кто учится</w:t>
                            </w:r>
                          </w:p>
                          <w:p w:rsidR="009552B5" w:rsidRPr="00A06BD1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A06BD1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513DB7" w:rsidRPr="00A06BD1" w:rsidRDefault="00513DB7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Отсутствие дресс кода и классный коллектив </w:t>
                            </w:r>
                            <w:bookmarkEnd w:id="0"/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8.65pt;width:464.9pt;height:134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A06BD1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bookmarkStart w:id="1" w:name="_GoBack"/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Начало стажировки – </w:t>
                      </w:r>
                      <w:r w:rsidR="00513DB7"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1 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июля;</w:t>
                      </w:r>
                    </w:p>
                    <w:p w:rsidR="00F71253" w:rsidRPr="00A06BD1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Pr="00A06BD1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Стажировка оплачиваемая:</w:t>
                      </w:r>
                      <w:r w:rsidR="00513DB7"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40 000 руб. до вычета налогов (при условии полной занятост</w:t>
                      </w:r>
                      <w:r w:rsidR="00BF4765" w:rsidRPr="00BF4765">
                        <w:rPr>
                          <w:rFonts w:ascii="UniCredit CY" w:hAnsi="UniCredit CY" w:cs="Arial"/>
                          <w:lang w:val="ru-RU"/>
                        </w:rPr>
                        <w:t>и</w:t>
                      </w:r>
                      <w:r w:rsidR="00513DB7" w:rsidRPr="00A06BD1">
                        <w:rPr>
                          <w:rFonts w:ascii="UniCredit CY" w:hAnsi="UniCredit CY" w:cs="Arial"/>
                          <w:lang w:val="ru-RU"/>
                        </w:rPr>
                        <w:t>)</w:t>
                      </w:r>
                    </w:p>
                    <w:p w:rsidR="00513DB7" w:rsidRPr="00A06BD1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Есть гибкий график, для </w:t>
                      </w:r>
                      <w:proofErr w:type="gramStart"/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тех</w:t>
                      </w:r>
                      <w:proofErr w:type="gramEnd"/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кто учится</w:t>
                      </w:r>
                    </w:p>
                    <w:p w:rsidR="009552B5" w:rsidRPr="00A06BD1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Бесплатные обеды и ДМС</w:t>
                      </w:r>
                    </w:p>
                    <w:p w:rsidR="001242FD" w:rsidRPr="00A06BD1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A06BD1">
                        <w:rPr>
                          <w:rFonts w:ascii="UniCredit CY" w:hAnsi="UniCredit CY" w:cs="Arial"/>
                          <w:lang w:val="ru-RU"/>
                        </w:rPr>
                        <w:t>рупнейшего международного Банка</w:t>
                      </w:r>
                    </w:p>
                    <w:p w:rsidR="00513DB7" w:rsidRPr="00A06BD1" w:rsidRDefault="00513DB7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Отсутствие дресс кода и классный коллектив </w:t>
                      </w:r>
                      <w:bookmarkEnd w:id="1"/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sym w:font="Wingdings" w:char="F04A"/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-124229</wp:posOffset>
                </wp:positionH>
                <wp:positionV relativeFrom="paragraph">
                  <wp:posOffset>82146</wp:posOffset>
                </wp:positionV>
                <wp:extent cx="6292850" cy="1761836"/>
                <wp:effectExtent l="0" t="0" r="12700" b="1016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76183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A0BBC" id="Rettangolo arrotondato 8" o:spid="_x0000_s1026" style="position:absolute;margin-left:-9.8pt;margin-top:6.45pt;width:495.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" filled="f" strokecolor="#00b0f0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E" w:rsidRDefault="009E490E" w:rsidP="003C650D">
      <w:pPr>
        <w:spacing w:after="0" w:line="240" w:lineRule="auto"/>
      </w:pPr>
      <w:r>
        <w:separator/>
      </w:r>
    </w:p>
  </w:endnote>
  <w:endnote w:type="continuationSeparator" w:id="0">
    <w:p w:rsidR="009E490E" w:rsidRDefault="009E490E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altName w:val="Franklin Gothic Medium Cond"/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altName w:val="Franklin Gothic Medium Cond"/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95" w:rsidRDefault="00B86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95" w:rsidRDefault="00B86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E" w:rsidRDefault="009E490E" w:rsidP="003C650D">
      <w:pPr>
        <w:spacing w:after="0" w:line="240" w:lineRule="auto"/>
      </w:pPr>
      <w:r>
        <w:separator/>
      </w:r>
    </w:p>
  </w:footnote>
  <w:footnote w:type="continuationSeparator" w:id="0">
    <w:p w:rsidR="009E490E" w:rsidRDefault="009E490E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95" w:rsidRDefault="00B86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EB23AB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0FF43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в Отдел </w:t>
    </w:r>
    <w:r w:rsidR="00B86595">
      <w:rPr>
        <w:rFonts w:ascii="UniCredit CY Medium" w:hAnsi="UniCredit CY Medium"/>
        <w:noProof/>
        <w:sz w:val="44"/>
        <w:szCs w:val="44"/>
        <w:lang w:val="ru-RU"/>
      </w:rPr>
      <w:t>развития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 инфрастуктуры</w:t>
    </w:r>
  </w:p>
  <w:p w:rsidR="00081DB0" w:rsidRPr="00081DB0" w:rsidRDefault="00081DB0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>
      <w:rPr>
        <w:rFonts w:ascii="UniCredit CY Medium" w:hAnsi="UniCredit CY Medium"/>
        <w:noProof/>
        <w:sz w:val="44"/>
        <w:szCs w:val="44"/>
        <w:lang w:val="ru-RU"/>
      </w:rPr>
      <w:t>Деп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артамента информационных технологий 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27B7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2"/>
  </w:num>
  <w:num w:numId="9">
    <w:abstractNumId w:val="5"/>
  </w:num>
  <w:num w:numId="10">
    <w:abstractNumId w:val="31"/>
  </w:num>
  <w:num w:numId="11">
    <w:abstractNumId w:val="7"/>
  </w:num>
  <w:num w:numId="12">
    <w:abstractNumId w:val="14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4"/>
  </w:num>
  <w:num w:numId="16">
    <w:abstractNumId w:val="2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29"/>
  </w:num>
  <w:num w:numId="22">
    <w:abstractNumId w:val="6"/>
  </w:num>
  <w:num w:numId="23">
    <w:abstractNumId w:val="1"/>
  </w:num>
  <w:num w:numId="24">
    <w:abstractNumId w:val="27"/>
  </w:num>
  <w:num w:numId="25">
    <w:abstractNumId w:val="4"/>
  </w:num>
  <w:num w:numId="26">
    <w:abstractNumId w:val="13"/>
  </w:num>
  <w:num w:numId="27">
    <w:abstractNumId w:val="20"/>
  </w:num>
  <w:num w:numId="28">
    <w:abstractNumId w:val="26"/>
  </w:num>
  <w:num w:numId="29">
    <w:abstractNumId w:val="23"/>
  </w:num>
  <w:num w:numId="30">
    <w:abstractNumId w:val="19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105C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870BB"/>
    <w:rsid w:val="001958F8"/>
    <w:rsid w:val="001B2F9E"/>
    <w:rsid w:val="001E1194"/>
    <w:rsid w:val="001E60E4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10489"/>
    <w:rsid w:val="00344E4B"/>
    <w:rsid w:val="0035112F"/>
    <w:rsid w:val="00356308"/>
    <w:rsid w:val="00393B1A"/>
    <w:rsid w:val="003940DC"/>
    <w:rsid w:val="003966A2"/>
    <w:rsid w:val="003A3371"/>
    <w:rsid w:val="003C650D"/>
    <w:rsid w:val="003C73F3"/>
    <w:rsid w:val="003D24EF"/>
    <w:rsid w:val="003E36E1"/>
    <w:rsid w:val="003E47D2"/>
    <w:rsid w:val="004162EF"/>
    <w:rsid w:val="004309C4"/>
    <w:rsid w:val="004325D9"/>
    <w:rsid w:val="004325F3"/>
    <w:rsid w:val="00440681"/>
    <w:rsid w:val="00450601"/>
    <w:rsid w:val="004605ED"/>
    <w:rsid w:val="004626A2"/>
    <w:rsid w:val="00483384"/>
    <w:rsid w:val="00491CEB"/>
    <w:rsid w:val="00496E58"/>
    <w:rsid w:val="00496FBE"/>
    <w:rsid w:val="004F60DF"/>
    <w:rsid w:val="00504C58"/>
    <w:rsid w:val="0050590C"/>
    <w:rsid w:val="00513DB7"/>
    <w:rsid w:val="00526AFD"/>
    <w:rsid w:val="00553236"/>
    <w:rsid w:val="00561012"/>
    <w:rsid w:val="005B1D98"/>
    <w:rsid w:val="005B53C5"/>
    <w:rsid w:val="005C143B"/>
    <w:rsid w:val="005C6717"/>
    <w:rsid w:val="005D7E08"/>
    <w:rsid w:val="005E640B"/>
    <w:rsid w:val="005F09E7"/>
    <w:rsid w:val="00613478"/>
    <w:rsid w:val="006237B9"/>
    <w:rsid w:val="006272F8"/>
    <w:rsid w:val="00632B94"/>
    <w:rsid w:val="00634FA1"/>
    <w:rsid w:val="0063521B"/>
    <w:rsid w:val="00683BFF"/>
    <w:rsid w:val="006C209E"/>
    <w:rsid w:val="006C7E8E"/>
    <w:rsid w:val="007337E8"/>
    <w:rsid w:val="007356A3"/>
    <w:rsid w:val="007453E0"/>
    <w:rsid w:val="00767621"/>
    <w:rsid w:val="007717C2"/>
    <w:rsid w:val="0078203D"/>
    <w:rsid w:val="00793907"/>
    <w:rsid w:val="007C0F75"/>
    <w:rsid w:val="00826642"/>
    <w:rsid w:val="00832B7E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56739"/>
    <w:rsid w:val="00970FDC"/>
    <w:rsid w:val="00975027"/>
    <w:rsid w:val="00982CE3"/>
    <w:rsid w:val="009E2F20"/>
    <w:rsid w:val="009E490E"/>
    <w:rsid w:val="009F2125"/>
    <w:rsid w:val="00A01889"/>
    <w:rsid w:val="00A0192A"/>
    <w:rsid w:val="00A02A80"/>
    <w:rsid w:val="00A06356"/>
    <w:rsid w:val="00A06BD1"/>
    <w:rsid w:val="00A15D05"/>
    <w:rsid w:val="00A40430"/>
    <w:rsid w:val="00A41E83"/>
    <w:rsid w:val="00A42B4B"/>
    <w:rsid w:val="00A55CA6"/>
    <w:rsid w:val="00A76EB7"/>
    <w:rsid w:val="00A76FF2"/>
    <w:rsid w:val="00A842B5"/>
    <w:rsid w:val="00AC55E5"/>
    <w:rsid w:val="00AF5037"/>
    <w:rsid w:val="00B04336"/>
    <w:rsid w:val="00B05D43"/>
    <w:rsid w:val="00B1447D"/>
    <w:rsid w:val="00B54C06"/>
    <w:rsid w:val="00B85002"/>
    <w:rsid w:val="00B86595"/>
    <w:rsid w:val="00B87211"/>
    <w:rsid w:val="00B92418"/>
    <w:rsid w:val="00BF2493"/>
    <w:rsid w:val="00BF2E11"/>
    <w:rsid w:val="00BF4765"/>
    <w:rsid w:val="00C06B10"/>
    <w:rsid w:val="00C145E7"/>
    <w:rsid w:val="00C14724"/>
    <w:rsid w:val="00C22ADC"/>
    <w:rsid w:val="00C340BB"/>
    <w:rsid w:val="00C35647"/>
    <w:rsid w:val="00C577A5"/>
    <w:rsid w:val="00C61A68"/>
    <w:rsid w:val="00C842F8"/>
    <w:rsid w:val="00CA4C3F"/>
    <w:rsid w:val="00CE6951"/>
    <w:rsid w:val="00D01B72"/>
    <w:rsid w:val="00D01FB5"/>
    <w:rsid w:val="00D360D4"/>
    <w:rsid w:val="00D3777F"/>
    <w:rsid w:val="00D63AFA"/>
    <w:rsid w:val="00D96F04"/>
    <w:rsid w:val="00DA1C8D"/>
    <w:rsid w:val="00DB0DBE"/>
    <w:rsid w:val="00DD1EE0"/>
    <w:rsid w:val="00DD30F1"/>
    <w:rsid w:val="00DD49FE"/>
    <w:rsid w:val="00DE1D9B"/>
    <w:rsid w:val="00E64B36"/>
    <w:rsid w:val="00E6778B"/>
    <w:rsid w:val="00E74D1F"/>
    <w:rsid w:val="00E82B04"/>
    <w:rsid w:val="00E97D4D"/>
    <w:rsid w:val="00EA26B3"/>
    <w:rsid w:val="00EA461A"/>
    <w:rsid w:val="00EB23AB"/>
    <w:rsid w:val="00ED068C"/>
    <w:rsid w:val="00ED366C"/>
    <w:rsid w:val="00EF4B77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38627B53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68F6-7535-4108-BF34-A7B78B2D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Ekaterina A. Ermolaeva - UniCredit</cp:lastModifiedBy>
  <cp:revision>6</cp:revision>
  <cp:lastPrinted>2018-04-18T12:47:00Z</cp:lastPrinted>
  <dcterms:created xsi:type="dcterms:W3CDTF">2019-05-06T13:48:00Z</dcterms:created>
  <dcterms:modified xsi:type="dcterms:W3CDTF">2019-05-08T13:38:00Z</dcterms:modified>
</cp:coreProperties>
</file>