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5F" w:rsidRPr="002B1BFF" w:rsidRDefault="0089415F" w:rsidP="00894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1BFF">
        <w:rPr>
          <w:rFonts w:ascii="Times New Roman" w:hAnsi="Times New Roman" w:cs="Times New Roman"/>
          <w:sz w:val="24"/>
          <w:szCs w:val="24"/>
        </w:rPr>
        <w:t>Домашнее задание №</w:t>
      </w:r>
      <w:r w:rsidR="00E912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 тему</w:t>
      </w:r>
      <w:r w:rsidRPr="002B1BFF">
        <w:rPr>
          <w:rFonts w:ascii="Times New Roman" w:hAnsi="Times New Roman" w:cs="Times New Roman"/>
          <w:sz w:val="24"/>
          <w:szCs w:val="24"/>
        </w:rPr>
        <w:t xml:space="preserve"> «</w:t>
      </w:r>
      <w:r w:rsidR="00CF197A">
        <w:rPr>
          <w:rFonts w:ascii="Times New Roman" w:hAnsi="Times New Roman" w:cs="Times New Roman"/>
          <w:sz w:val="24"/>
          <w:szCs w:val="24"/>
        </w:rPr>
        <w:t>Теория игр</w:t>
      </w:r>
      <w:r w:rsidRPr="002B1BFF">
        <w:rPr>
          <w:rFonts w:ascii="Times New Roman" w:hAnsi="Times New Roman" w:cs="Times New Roman"/>
          <w:sz w:val="24"/>
          <w:szCs w:val="24"/>
        </w:rPr>
        <w:t>»</w:t>
      </w:r>
    </w:p>
    <w:p w:rsidR="0089415F" w:rsidRPr="0089415F" w:rsidRDefault="0089415F" w:rsidP="00894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415F" w:rsidRDefault="0089415F" w:rsidP="008941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Для тех, кто </w:t>
      </w:r>
      <w:r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посетил оба занятия </w:t>
      </w:r>
      <w:r w:rsidR="00E912AC">
        <w:rPr>
          <w:rFonts w:ascii="Times New Roman" w:eastAsia="Times New Roman" w:hAnsi="Times New Roman" w:cs="Times New Roman"/>
          <w:color w:val="FF0000"/>
          <w:shd w:val="clear" w:color="auto" w:fill="FFFFFF"/>
        </w:rPr>
        <w:t>31</w:t>
      </w:r>
      <w:r>
        <w:rPr>
          <w:rFonts w:ascii="Times New Roman" w:eastAsia="Times New Roman" w:hAnsi="Times New Roman" w:cs="Times New Roman"/>
          <w:color w:val="FF0000"/>
          <w:shd w:val="clear" w:color="auto" w:fill="FFFFFF"/>
        </w:rPr>
        <w:t>.0</w:t>
      </w:r>
      <w:r w:rsidR="00F86045">
        <w:rPr>
          <w:rFonts w:ascii="Times New Roman" w:eastAsia="Times New Roman" w:hAnsi="Times New Roman" w:cs="Times New Roman"/>
          <w:color w:val="FF0000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FF000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(см. </w:t>
      </w:r>
      <w:hyperlink r:id="rId9" w:anchor="gid=0" w:history="1">
        <w:r w:rsidRPr="005952F7">
          <w:rPr>
            <w:rStyle w:val="a7"/>
            <w:rFonts w:ascii="Times New Roman" w:eastAsia="Times New Roman" w:hAnsi="Times New Roman" w:cs="Times New Roman"/>
            <w:shd w:val="clear" w:color="auto" w:fill="FFFFFF"/>
          </w:rPr>
          <w:t>файл с посещаемостью </w:t>
        </w:r>
      </w:hyperlink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– счастливчики отмечены +), </w:t>
      </w:r>
      <w:r w:rsidRPr="00204F4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можно </w:t>
      </w:r>
      <w:r w:rsidR="00204F4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выполнить только </w:t>
      </w:r>
      <w:r w:rsidR="00E912AC">
        <w:rPr>
          <w:rFonts w:ascii="Times New Roman" w:eastAsia="Times New Roman" w:hAnsi="Times New Roman" w:cs="Times New Roman"/>
          <w:color w:val="000000"/>
          <w:shd w:val="clear" w:color="auto" w:fill="FFFFFF"/>
        </w:rPr>
        <w:t>последнее задание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 Тем, кто пропустил</w:t>
      </w:r>
      <w:r w:rsidR="00F8604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E912AC">
        <w:rPr>
          <w:rFonts w:ascii="Times New Roman" w:eastAsia="Times New Roman" w:hAnsi="Times New Roman" w:cs="Times New Roman"/>
          <w:color w:val="000000"/>
          <w:shd w:val="clear" w:color="auto" w:fill="FFFFFF"/>
        </w:rPr>
        <w:t>третье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занятие, надо обязательно решить все задачи. </w:t>
      </w:r>
    </w:p>
    <w:p w:rsidR="0089415F" w:rsidRDefault="0089415F" w:rsidP="008941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выполнение домашнего задания дается 2 недели, </w:t>
      </w:r>
      <w:proofErr w:type="spellStart"/>
      <w:r>
        <w:rPr>
          <w:rFonts w:ascii="Times New Roman" w:hAnsi="Times New Roman" w:cs="Times New Roman"/>
        </w:rPr>
        <w:t>дедлайн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E912AC">
        <w:rPr>
          <w:rFonts w:ascii="Times New Roman" w:hAnsi="Times New Roman" w:cs="Times New Roman"/>
          <w:color w:val="FF0000"/>
        </w:rPr>
        <w:t>1</w:t>
      </w:r>
      <w:r w:rsidR="00512B06" w:rsidRPr="00512B06">
        <w:rPr>
          <w:rFonts w:ascii="Times New Roman" w:hAnsi="Times New Roman" w:cs="Times New Roman"/>
          <w:color w:val="FF0000"/>
        </w:rPr>
        <w:t>4</w:t>
      </w:r>
      <w:bookmarkStart w:id="0" w:name="_GoBack"/>
      <w:bookmarkEnd w:id="0"/>
      <w:r w:rsidR="007711BF">
        <w:rPr>
          <w:rFonts w:ascii="Times New Roman" w:hAnsi="Times New Roman" w:cs="Times New Roman"/>
          <w:color w:val="FF0000"/>
        </w:rPr>
        <w:t xml:space="preserve"> февраля</w:t>
      </w:r>
      <w:r>
        <w:rPr>
          <w:rFonts w:ascii="Times New Roman" w:hAnsi="Times New Roman" w:cs="Times New Roman"/>
          <w:color w:val="FF0000"/>
        </w:rPr>
        <w:t xml:space="preserve">, </w:t>
      </w:r>
      <w:r w:rsidR="00F86045">
        <w:rPr>
          <w:rFonts w:ascii="Times New Roman" w:hAnsi="Times New Roman" w:cs="Times New Roman"/>
          <w:color w:val="FF0000"/>
        </w:rPr>
        <w:t>23</w:t>
      </w:r>
      <w:r>
        <w:rPr>
          <w:rFonts w:ascii="Times New Roman" w:hAnsi="Times New Roman" w:cs="Times New Roman"/>
          <w:color w:val="FF0000"/>
        </w:rPr>
        <w:t>:</w:t>
      </w:r>
      <w:r w:rsidR="00F86045">
        <w:rPr>
          <w:rFonts w:ascii="Times New Roman" w:hAnsi="Times New Roman" w:cs="Times New Roman"/>
          <w:color w:val="FF0000"/>
        </w:rPr>
        <w:t>59</w:t>
      </w:r>
      <w:r>
        <w:rPr>
          <w:rFonts w:ascii="Times New Roman" w:hAnsi="Times New Roman" w:cs="Times New Roman"/>
        </w:rPr>
        <w:t xml:space="preserve">. В течение недели после </w:t>
      </w:r>
      <w:proofErr w:type="spellStart"/>
      <w:r>
        <w:rPr>
          <w:rFonts w:ascii="Times New Roman" w:hAnsi="Times New Roman" w:cs="Times New Roman"/>
        </w:rPr>
        <w:t>дедлайна</w:t>
      </w:r>
      <w:proofErr w:type="spellEnd"/>
      <w:r>
        <w:rPr>
          <w:rFonts w:ascii="Times New Roman" w:hAnsi="Times New Roman" w:cs="Times New Roman"/>
        </w:rPr>
        <w:t xml:space="preserve"> домашнюю работу можно сдать, но со штрафом в 50%.</w:t>
      </w:r>
      <w:r w:rsidR="004D7BC1">
        <w:rPr>
          <w:rFonts w:ascii="Times New Roman" w:hAnsi="Times New Roman" w:cs="Times New Roman"/>
        </w:rPr>
        <w:t xml:space="preserve"> Далее штраф 100%.</w:t>
      </w:r>
    </w:p>
    <w:p w:rsidR="0089415F" w:rsidRDefault="0089415F" w:rsidP="008941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Выполненное домашнее задание </w:t>
      </w:r>
      <w:r w:rsidR="00F86045">
        <w:rPr>
          <w:rFonts w:ascii="Times New Roman" w:hAnsi="Times New Roman" w:cs="Times New Roman"/>
        </w:rPr>
        <w:t xml:space="preserve">можно сдать на семинаре, либо </w:t>
      </w:r>
      <w:r>
        <w:rPr>
          <w:rFonts w:ascii="Times New Roman" w:hAnsi="Times New Roman" w:cs="Times New Roman"/>
        </w:rPr>
        <w:t>прислать как скан/фото хорошего качества (одним файлом!) мне на почту (</w:t>
      </w:r>
      <w:hyperlink r:id="rId10" w:history="1">
        <w:r>
          <w:rPr>
            <w:rStyle w:val="a7"/>
            <w:rFonts w:ascii="Times New Roman" w:hAnsi="Times New Roman" w:cs="Times New Roman"/>
            <w:lang w:val="en-US"/>
          </w:rPr>
          <w:t>lyude</w:t>
        </w:r>
        <w:r>
          <w:rPr>
            <w:rStyle w:val="a7"/>
            <w:rFonts w:ascii="Times New Roman" w:hAnsi="Times New Roman" w:cs="Times New Roman"/>
          </w:rPr>
          <w:t>@</w:t>
        </w:r>
        <w:r>
          <w:rPr>
            <w:rStyle w:val="a7"/>
            <w:rFonts w:ascii="Times New Roman" w:hAnsi="Times New Roman" w:cs="Times New Roman"/>
            <w:lang w:val="en-US"/>
          </w:rPr>
          <w:t>inbox</w:t>
        </w:r>
        <w:r>
          <w:rPr>
            <w:rStyle w:val="a7"/>
            <w:rFonts w:ascii="Times New Roman" w:hAnsi="Times New Roman" w:cs="Times New Roman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), либо набрать решение и также прислать по почте.</w:t>
      </w:r>
    </w:p>
    <w:p w:rsidR="008B5D1E" w:rsidRDefault="008B5D1E" w:rsidP="008941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912AC" w:rsidRDefault="00E912AC" w:rsidP="008941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15F" w:rsidRPr="002B1BFF" w:rsidRDefault="0089415F" w:rsidP="008941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FF">
        <w:rPr>
          <w:rFonts w:ascii="Times New Roman" w:hAnsi="Times New Roman" w:cs="Times New Roman"/>
          <w:sz w:val="24"/>
          <w:szCs w:val="24"/>
        </w:rPr>
        <w:t>Литература:</w:t>
      </w:r>
    </w:p>
    <w:p w:rsidR="0089415F" w:rsidRDefault="0089415F" w:rsidP="00894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BFF">
        <w:rPr>
          <w:rFonts w:ascii="Times New Roman" w:hAnsi="Times New Roman" w:cs="Times New Roman"/>
          <w:sz w:val="24"/>
          <w:szCs w:val="24"/>
        </w:rPr>
        <w:t xml:space="preserve"> 1.</w:t>
      </w:r>
      <w:r w:rsidRPr="002B1BFF">
        <w:rPr>
          <w:rFonts w:ascii="Times New Roman" w:hAnsi="Times New Roman" w:cs="Times New Roman"/>
          <w:sz w:val="24"/>
          <w:szCs w:val="24"/>
        </w:rPr>
        <w:tab/>
        <w:t xml:space="preserve">Алескеров Ф.Т.,  Хабина Э.Л., Шварц Д.А.  Бинарные отношения,  графы и коллективные решения. М.: </w:t>
      </w:r>
      <w:proofErr w:type="spellStart"/>
      <w:r w:rsidRPr="002B1BFF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2B1BFF">
        <w:rPr>
          <w:rFonts w:ascii="Times New Roman" w:hAnsi="Times New Roman" w:cs="Times New Roman"/>
          <w:sz w:val="24"/>
          <w:szCs w:val="24"/>
        </w:rPr>
        <w:t xml:space="preserve">, 2012. (глава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912AC">
        <w:rPr>
          <w:rFonts w:ascii="Times New Roman" w:hAnsi="Times New Roman" w:cs="Times New Roman"/>
          <w:sz w:val="24"/>
          <w:szCs w:val="24"/>
        </w:rPr>
        <w:t>1</w:t>
      </w:r>
      <w:r w:rsidRPr="002B1B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719" w:rsidRDefault="000B2719" w:rsidP="000B2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Захаров А.В. Теория игр в общественных науках. </w:t>
      </w:r>
      <w:r w:rsidRPr="000B2719">
        <w:rPr>
          <w:rFonts w:ascii="Times New Roman" w:hAnsi="Times New Roman" w:cs="Times New Roman"/>
          <w:sz w:val="24"/>
          <w:szCs w:val="24"/>
        </w:rPr>
        <w:t>—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719">
        <w:rPr>
          <w:rFonts w:ascii="Times New Roman" w:hAnsi="Times New Roman" w:cs="Times New Roman"/>
          <w:sz w:val="24"/>
          <w:szCs w:val="24"/>
        </w:rPr>
        <w:t>Изд. дом Высшей школы экономики, 2015</w:t>
      </w:r>
      <w:r>
        <w:rPr>
          <w:rFonts w:ascii="Times New Roman" w:hAnsi="Times New Roman" w:cs="Times New Roman"/>
          <w:sz w:val="24"/>
          <w:szCs w:val="24"/>
        </w:rPr>
        <w:t xml:space="preserve"> (глава 1)</w:t>
      </w:r>
      <w:r w:rsidRPr="000B2719">
        <w:rPr>
          <w:rFonts w:ascii="Times New Roman" w:hAnsi="Times New Roman" w:cs="Times New Roman"/>
          <w:sz w:val="24"/>
          <w:szCs w:val="24"/>
        </w:rPr>
        <w:t>.</w:t>
      </w:r>
    </w:p>
    <w:p w:rsidR="0089415F" w:rsidRDefault="0089415F" w:rsidP="008941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2AC" w:rsidRDefault="00E912AC" w:rsidP="008941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E912AC" w:rsidRPr="00F26E7B" w:rsidRDefault="00E912AC" w:rsidP="00E912AC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у игроков </w:t>
      </w:r>
      <w:r w:rsidRPr="00F26E7B">
        <w:rPr>
          <w:rFonts w:ascii="Times New Roman" w:hAnsi="Times New Roman" w:cs="Times New Roman"/>
          <w:sz w:val="24"/>
          <w:szCs w:val="24"/>
        </w:rPr>
        <w:t xml:space="preserve">строго </w:t>
      </w:r>
      <w:proofErr w:type="spellStart"/>
      <w:r w:rsidRPr="00F26E7B">
        <w:rPr>
          <w:rFonts w:ascii="Times New Roman" w:hAnsi="Times New Roman" w:cs="Times New Roman"/>
          <w:sz w:val="24"/>
          <w:szCs w:val="24"/>
        </w:rPr>
        <w:t>доминируемые</w:t>
      </w:r>
      <w:proofErr w:type="spellEnd"/>
      <w:r w:rsidRPr="00F26E7B">
        <w:rPr>
          <w:rFonts w:ascii="Times New Roman" w:hAnsi="Times New Roman" w:cs="Times New Roman"/>
          <w:sz w:val="24"/>
          <w:szCs w:val="24"/>
        </w:rPr>
        <w:t xml:space="preserve"> стратегии?</w:t>
      </w:r>
      <w:r>
        <w:rPr>
          <w:rFonts w:ascii="Times New Roman" w:hAnsi="Times New Roman" w:cs="Times New Roman"/>
          <w:sz w:val="24"/>
          <w:szCs w:val="24"/>
        </w:rPr>
        <w:t xml:space="preserve"> Можно ли решить игру удалением строго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доминируемых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стратегий?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065"/>
        <w:gridCol w:w="1231"/>
        <w:gridCol w:w="1170"/>
        <w:gridCol w:w="1061"/>
        <w:gridCol w:w="1021"/>
      </w:tblGrid>
      <w:tr w:rsidR="00E912AC" w:rsidRPr="00F26E7B" w:rsidTr="00820E57">
        <w:trPr>
          <w:jc w:val="center"/>
        </w:trPr>
        <w:tc>
          <w:tcPr>
            <w:tcW w:w="1595" w:type="dxa"/>
          </w:tcPr>
          <w:p w:rsidR="00E912AC" w:rsidRPr="00F26E7B" w:rsidRDefault="00E912AC" w:rsidP="00820E5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E912AC" w:rsidRPr="00F26E7B" w:rsidRDefault="00E912AC" w:rsidP="00820E57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bottom w:val="single" w:sz="4" w:space="0" w:color="auto"/>
            </w:tcBorders>
          </w:tcPr>
          <w:p w:rsidR="00E912AC" w:rsidRPr="00F26E7B" w:rsidRDefault="00E912AC" w:rsidP="00820E57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Игрок 2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E912AC" w:rsidRPr="00F26E7B" w:rsidRDefault="00E912AC" w:rsidP="00820E57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E912AC" w:rsidRPr="00F26E7B" w:rsidRDefault="00E912AC" w:rsidP="00820E57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2AC" w:rsidRPr="00F26E7B" w:rsidTr="00820E57">
        <w:trPr>
          <w:jc w:val="center"/>
        </w:trPr>
        <w:tc>
          <w:tcPr>
            <w:tcW w:w="1595" w:type="dxa"/>
            <w:tcBorders>
              <w:right w:val="single" w:sz="4" w:space="0" w:color="auto"/>
            </w:tcBorders>
          </w:tcPr>
          <w:p w:rsidR="00E912AC" w:rsidRPr="00F26E7B" w:rsidRDefault="00E912AC" w:rsidP="00820E5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C" w:rsidRPr="00F26E7B" w:rsidRDefault="00E912AC" w:rsidP="00820E57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C" w:rsidRPr="00F26E7B" w:rsidRDefault="00E912AC" w:rsidP="00820E57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C" w:rsidRPr="00F26E7B" w:rsidRDefault="00E912AC" w:rsidP="00820E57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C" w:rsidRPr="00F26E7B" w:rsidRDefault="00E912AC" w:rsidP="00820E57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C" w:rsidRPr="00F26E7B" w:rsidRDefault="00E912AC" w:rsidP="00820E57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912AC" w:rsidRPr="00F26E7B" w:rsidTr="00820E57">
        <w:trPr>
          <w:jc w:val="center"/>
        </w:trPr>
        <w:tc>
          <w:tcPr>
            <w:tcW w:w="1595" w:type="dxa"/>
            <w:vMerge w:val="restart"/>
            <w:tcBorders>
              <w:right w:val="single" w:sz="4" w:space="0" w:color="auto"/>
            </w:tcBorders>
          </w:tcPr>
          <w:p w:rsidR="00E912AC" w:rsidRPr="00F26E7B" w:rsidRDefault="00E912AC" w:rsidP="00820E5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Игрок 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C" w:rsidRPr="00F26E7B" w:rsidRDefault="00E912AC" w:rsidP="00820E57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C" w:rsidRPr="00F26E7B" w:rsidRDefault="00E912AC" w:rsidP="00820E57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(9, 5)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C" w:rsidRPr="00F26E7B" w:rsidRDefault="00E912AC" w:rsidP="00820E57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(6, 3)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C" w:rsidRPr="00F26E7B" w:rsidRDefault="00E912AC" w:rsidP="00820E57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(6, 7)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C" w:rsidRPr="00F26E7B" w:rsidRDefault="00E912AC" w:rsidP="00820E57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(4, 7)</w:t>
            </w:r>
          </w:p>
        </w:tc>
      </w:tr>
      <w:tr w:rsidR="00E912AC" w:rsidRPr="00F26E7B" w:rsidTr="00820E57">
        <w:trPr>
          <w:jc w:val="center"/>
        </w:trPr>
        <w:tc>
          <w:tcPr>
            <w:tcW w:w="1595" w:type="dxa"/>
            <w:vMerge/>
            <w:tcBorders>
              <w:right w:val="single" w:sz="4" w:space="0" w:color="auto"/>
            </w:tcBorders>
          </w:tcPr>
          <w:p w:rsidR="00E912AC" w:rsidRPr="00F26E7B" w:rsidRDefault="00E912AC" w:rsidP="00820E5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C" w:rsidRPr="00F26E7B" w:rsidRDefault="00E912AC" w:rsidP="00820E57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C" w:rsidRPr="00F26E7B" w:rsidRDefault="00E912AC" w:rsidP="00820E57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(6, 4)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C" w:rsidRPr="00F26E7B" w:rsidRDefault="00E912AC" w:rsidP="00820E57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(8, 3)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C" w:rsidRPr="00F26E7B" w:rsidRDefault="00E912AC" w:rsidP="00820E57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(4, 2)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C" w:rsidRPr="00F26E7B" w:rsidRDefault="00E912AC" w:rsidP="00820E57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(6, 9)</w:t>
            </w:r>
          </w:p>
        </w:tc>
      </w:tr>
      <w:tr w:rsidR="00E912AC" w:rsidRPr="00F26E7B" w:rsidTr="00820E57">
        <w:trPr>
          <w:jc w:val="center"/>
        </w:trPr>
        <w:tc>
          <w:tcPr>
            <w:tcW w:w="1595" w:type="dxa"/>
            <w:tcBorders>
              <w:right w:val="single" w:sz="4" w:space="0" w:color="auto"/>
            </w:tcBorders>
          </w:tcPr>
          <w:p w:rsidR="00E912AC" w:rsidRPr="00F26E7B" w:rsidRDefault="00E912AC" w:rsidP="00820E5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C" w:rsidRPr="00F26E7B" w:rsidRDefault="00E912AC" w:rsidP="00820E57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C" w:rsidRPr="00F26E7B" w:rsidRDefault="00E912AC" w:rsidP="00820E57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(7, 3)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C" w:rsidRPr="00F26E7B" w:rsidRDefault="00E912AC" w:rsidP="00820E57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(3, 8)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C" w:rsidRPr="00F26E7B" w:rsidRDefault="00E912AC" w:rsidP="00820E57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(2, 5)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C" w:rsidRPr="00F26E7B" w:rsidRDefault="00E912AC" w:rsidP="00820E57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(5, 8)</w:t>
            </w:r>
          </w:p>
        </w:tc>
      </w:tr>
    </w:tbl>
    <w:p w:rsidR="00E912AC" w:rsidRPr="00F26E7B" w:rsidRDefault="00E912AC" w:rsidP="00E912AC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912AC" w:rsidRPr="00F26E7B" w:rsidRDefault="00E912AC" w:rsidP="00E912AC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E7B">
        <w:rPr>
          <w:rFonts w:ascii="Times New Roman" w:hAnsi="Times New Roman" w:cs="Times New Roman"/>
          <w:sz w:val="24"/>
          <w:szCs w:val="24"/>
        </w:rPr>
        <w:t>Охота на оленя. Два охотника  собираются поохотиться в выходные на зайца или на оленя. Каждый способен добыть зайца в одиночку, но на оленя нужно идти вдвоем – один охотник, скорее всего, не сможет загнать оленя. Выигрыш каждого охотника при успешной охоте на оленя намного больше, чем от охоты на зайца: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854"/>
        <w:gridCol w:w="976"/>
        <w:gridCol w:w="736"/>
      </w:tblGrid>
      <w:tr w:rsidR="00E912AC" w:rsidRPr="00F26E7B" w:rsidTr="00820E57">
        <w:trPr>
          <w:jc w:val="center"/>
        </w:trPr>
        <w:tc>
          <w:tcPr>
            <w:tcW w:w="0" w:type="auto"/>
            <w:vAlign w:val="center"/>
          </w:tcPr>
          <w:p w:rsidR="00E912AC" w:rsidRPr="00F26E7B" w:rsidRDefault="00E912AC" w:rsidP="00820E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12AC" w:rsidRPr="00F26E7B" w:rsidRDefault="00E912AC" w:rsidP="00820E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E912AC" w:rsidRPr="00F26E7B" w:rsidRDefault="00E912AC" w:rsidP="00820E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Охотник 2</w:t>
            </w:r>
          </w:p>
        </w:tc>
      </w:tr>
      <w:tr w:rsidR="00E912AC" w:rsidRPr="00F26E7B" w:rsidTr="00820E57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12AC" w:rsidRPr="00F26E7B" w:rsidRDefault="00E912AC" w:rsidP="00820E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AC" w:rsidRPr="00F26E7B" w:rsidRDefault="00E912AC" w:rsidP="00820E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AC" w:rsidRPr="00F26E7B" w:rsidRDefault="00E912AC" w:rsidP="00820E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Олень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AC" w:rsidRPr="00F26E7B" w:rsidRDefault="00E912AC" w:rsidP="00820E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</w:tc>
      </w:tr>
      <w:tr w:rsidR="00E912AC" w:rsidRPr="00F26E7B" w:rsidTr="00820E57">
        <w:trPr>
          <w:jc w:val="center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E912AC" w:rsidRPr="00F26E7B" w:rsidRDefault="00E912AC" w:rsidP="00820E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Охотник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AC" w:rsidRPr="00F26E7B" w:rsidRDefault="00E912AC" w:rsidP="00820E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Олень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AC" w:rsidRPr="00F26E7B" w:rsidRDefault="00E912AC" w:rsidP="00820E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(10, 10)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AC" w:rsidRPr="00F26E7B" w:rsidRDefault="00E912AC" w:rsidP="00E912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 xml:space="preserve">(0,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12AC" w:rsidRPr="00F26E7B" w:rsidTr="00820E57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E912AC" w:rsidRPr="00F26E7B" w:rsidRDefault="00E912AC" w:rsidP="00820E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AC" w:rsidRPr="00F26E7B" w:rsidRDefault="00E912AC" w:rsidP="00820E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AC" w:rsidRPr="00F26E7B" w:rsidRDefault="00E912AC" w:rsidP="00E912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, 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AC" w:rsidRPr="00F26E7B" w:rsidRDefault="00E912AC" w:rsidP="00E912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912AC" w:rsidRPr="00F26E7B" w:rsidRDefault="00E912AC" w:rsidP="00E912AC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E7B">
        <w:rPr>
          <w:rFonts w:ascii="Times New Roman" w:hAnsi="Times New Roman" w:cs="Times New Roman"/>
          <w:sz w:val="24"/>
          <w:szCs w:val="24"/>
        </w:rPr>
        <w:t xml:space="preserve">Найдите все равновесия </w:t>
      </w:r>
      <w:proofErr w:type="spellStart"/>
      <w:r w:rsidRPr="00F26E7B">
        <w:rPr>
          <w:rFonts w:ascii="Times New Roman" w:hAnsi="Times New Roman" w:cs="Times New Roman"/>
          <w:sz w:val="24"/>
          <w:szCs w:val="24"/>
        </w:rPr>
        <w:t>Нэша</w:t>
      </w:r>
      <w:proofErr w:type="spellEnd"/>
      <w:r w:rsidRPr="00F26E7B">
        <w:rPr>
          <w:rFonts w:ascii="Times New Roman" w:hAnsi="Times New Roman" w:cs="Times New Roman"/>
          <w:sz w:val="24"/>
          <w:szCs w:val="24"/>
        </w:rPr>
        <w:t xml:space="preserve"> в чистых и смешанных стратегиях.</w:t>
      </w:r>
      <w:r>
        <w:rPr>
          <w:rFonts w:ascii="Times New Roman" w:hAnsi="Times New Roman" w:cs="Times New Roman"/>
          <w:sz w:val="24"/>
          <w:szCs w:val="24"/>
        </w:rPr>
        <w:t xml:space="preserve"> Нарисуйте функции реакции игроков.</w:t>
      </w:r>
    </w:p>
    <w:p w:rsidR="00E912AC" w:rsidRPr="00F26E7B" w:rsidRDefault="00E912AC" w:rsidP="00E912AC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E7B">
        <w:rPr>
          <w:rFonts w:ascii="Times New Roman" w:hAnsi="Times New Roman" w:cs="Times New Roman"/>
          <w:sz w:val="24"/>
          <w:szCs w:val="24"/>
        </w:rPr>
        <w:t xml:space="preserve">Не секрет, что некоторые спортсмены употребляют допинг, чтобы достигать больших результатов в спорте. В свою очередь, организаторы спортивных состязаний прилагают усилия для недопущения подобной практики и допуска к состязаниям только «чистых» спортсменов. Рассмотрим игру двух лиц: спортсмена и Международного олимпийского комитета. Спортсмен может принять два решения – принимать допинг или нет, МОК – вложить деньги в модернизацию системы </w:t>
      </w:r>
      <w:proofErr w:type="gramStart"/>
      <w:r w:rsidRPr="00F26E7B">
        <w:rPr>
          <w:rFonts w:ascii="Times New Roman" w:hAnsi="Times New Roman" w:cs="Times New Roman"/>
          <w:sz w:val="24"/>
          <w:szCs w:val="24"/>
        </w:rPr>
        <w:t>допинг-проб</w:t>
      </w:r>
      <w:proofErr w:type="gramEnd"/>
      <w:r w:rsidRPr="00F26E7B">
        <w:rPr>
          <w:rFonts w:ascii="Times New Roman" w:hAnsi="Times New Roman" w:cs="Times New Roman"/>
          <w:sz w:val="24"/>
          <w:szCs w:val="24"/>
        </w:rPr>
        <w:t xml:space="preserve"> или нет. Если МОК решит усовершенствовать систему проверки </w:t>
      </w:r>
      <w:proofErr w:type="gramStart"/>
      <w:r w:rsidRPr="00F26E7B">
        <w:rPr>
          <w:rFonts w:ascii="Times New Roman" w:hAnsi="Times New Roman" w:cs="Times New Roman"/>
          <w:sz w:val="24"/>
          <w:szCs w:val="24"/>
        </w:rPr>
        <w:t>допинг-проб</w:t>
      </w:r>
      <w:proofErr w:type="gramEnd"/>
      <w:r w:rsidRPr="00F26E7B">
        <w:rPr>
          <w:rFonts w:ascii="Times New Roman" w:hAnsi="Times New Roman" w:cs="Times New Roman"/>
          <w:sz w:val="24"/>
          <w:szCs w:val="24"/>
        </w:rPr>
        <w:t>, то он сможет идентифицировать нечестных спортсменов с практически 100%-ной вероятностью; при старой, менее совершенной системе, эта вероятность будет значительно меньше.  Выигрыши игроков указаны в таблице: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3"/>
        <w:gridCol w:w="1837"/>
        <w:gridCol w:w="2926"/>
        <w:gridCol w:w="3465"/>
      </w:tblGrid>
      <w:tr w:rsidR="00E912AC" w:rsidRPr="00F26E7B" w:rsidTr="00820E57">
        <w:trPr>
          <w:jc w:val="center"/>
        </w:trPr>
        <w:tc>
          <w:tcPr>
            <w:tcW w:w="0" w:type="auto"/>
            <w:vAlign w:val="center"/>
          </w:tcPr>
          <w:p w:rsidR="00E912AC" w:rsidRPr="00F26E7B" w:rsidRDefault="00E912AC" w:rsidP="00820E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12AC" w:rsidRPr="00F26E7B" w:rsidRDefault="00E912AC" w:rsidP="00820E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E912AC" w:rsidRPr="00F26E7B" w:rsidRDefault="00E912AC" w:rsidP="00820E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МОК</w:t>
            </w:r>
          </w:p>
        </w:tc>
      </w:tr>
      <w:tr w:rsidR="00E912AC" w:rsidRPr="00F26E7B" w:rsidTr="00820E57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12AC" w:rsidRPr="00F26E7B" w:rsidRDefault="00E912AC" w:rsidP="00820E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AC" w:rsidRPr="00F26E7B" w:rsidRDefault="00E912AC" w:rsidP="00820E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AC" w:rsidRPr="00F26E7B" w:rsidRDefault="00E912AC" w:rsidP="00820E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старую систему проверки </w:t>
            </w:r>
            <w:proofErr w:type="gramStart"/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допинг-проб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AC" w:rsidRPr="00F26E7B" w:rsidRDefault="00E912AC" w:rsidP="00820E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Модернизировать систему проверки </w:t>
            </w:r>
            <w:proofErr w:type="gramStart"/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допинг-проб</w:t>
            </w:r>
            <w:proofErr w:type="gramEnd"/>
          </w:p>
        </w:tc>
      </w:tr>
      <w:tr w:rsidR="00E912AC" w:rsidRPr="00F26E7B" w:rsidTr="00820E57">
        <w:trPr>
          <w:jc w:val="center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E912AC" w:rsidRPr="00F26E7B" w:rsidRDefault="00E912AC" w:rsidP="00820E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AC" w:rsidRPr="00F26E7B" w:rsidRDefault="00E912AC" w:rsidP="00820E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Принимать допинг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AC" w:rsidRPr="00F26E7B" w:rsidRDefault="00E912AC" w:rsidP="00820E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(8, 4)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AC" w:rsidRPr="00F26E7B" w:rsidRDefault="00E912AC" w:rsidP="00820E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(1, 10)</w:t>
            </w:r>
          </w:p>
        </w:tc>
      </w:tr>
      <w:tr w:rsidR="00E912AC" w:rsidRPr="00F26E7B" w:rsidTr="00820E57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E912AC" w:rsidRPr="00F26E7B" w:rsidRDefault="00E912AC" w:rsidP="00820E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AC" w:rsidRPr="00F26E7B" w:rsidRDefault="00E912AC" w:rsidP="00820E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Не принимать допинг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AC" w:rsidRPr="00F26E7B" w:rsidRDefault="00E912AC" w:rsidP="00820E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(7, 5)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AC" w:rsidRPr="00F26E7B" w:rsidRDefault="00E912AC" w:rsidP="00820E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7B">
              <w:rPr>
                <w:rFonts w:ascii="Times New Roman" w:hAnsi="Times New Roman" w:cs="Times New Roman"/>
                <w:sz w:val="24"/>
                <w:szCs w:val="24"/>
              </w:rPr>
              <w:t>(7, 3)</w:t>
            </w:r>
          </w:p>
        </w:tc>
      </w:tr>
    </w:tbl>
    <w:p w:rsidR="000B2719" w:rsidRPr="000B2719" w:rsidRDefault="00E912AC" w:rsidP="00E912AC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E7B">
        <w:rPr>
          <w:rFonts w:ascii="Times New Roman" w:hAnsi="Times New Roman" w:cs="Times New Roman"/>
          <w:sz w:val="24"/>
          <w:szCs w:val="24"/>
        </w:rPr>
        <w:t xml:space="preserve">Найдите все равновесия </w:t>
      </w:r>
      <w:proofErr w:type="spellStart"/>
      <w:r w:rsidRPr="00F26E7B">
        <w:rPr>
          <w:rFonts w:ascii="Times New Roman" w:hAnsi="Times New Roman" w:cs="Times New Roman"/>
          <w:sz w:val="24"/>
          <w:szCs w:val="24"/>
        </w:rPr>
        <w:t>Нэша</w:t>
      </w:r>
      <w:proofErr w:type="spellEnd"/>
      <w:r w:rsidRPr="00F26E7B">
        <w:rPr>
          <w:rFonts w:ascii="Times New Roman" w:hAnsi="Times New Roman" w:cs="Times New Roman"/>
          <w:sz w:val="24"/>
          <w:szCs w:val="24"/>
        </w:rPr>
        <w:t xml:space="preserve"> в чистых и в смешанных стратегиях. </w:t>
      </w:r>
      <w:r>
        <w:rPr>
          <w:rFonts w:ascii="Times New Roman" w:hAnsi="Times New Roman" w:cs="Times New Roman"/>
          <w:sz w:val="24"/>
          <w:szCs w:val="24"/>
        </w:rPr>
        <w:t>Нарисуйте функции реакции игроков.</w:t>
      </w:r>
    </w:p>
    <w:sectPr w:rsidR="000B2719" w:rsidRPr="000B271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A3" w:rsidRDefault="00176CA3" w:rsidP="00204F42">
      <w:pPr>
        <w:spacing w:after="0" w:line="240" w:lineRule="auto"/>
      </w:pPr>
      <w:r>
        <w:separator/>
      </w:r>
    </w:p>
  </w:endnote>
  <w:endnote w:type="continuationSeparator" w:id="0">
    <w:p w:rsidR="00176CA3" w:rsidRDefault="00176CA3" w:rsidP="0020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A3" w:rsidRDefault="00176CA3" w:rsidP="00204F42">
      <w:pPr>
        <w:spacing w:after="0" w:line="240" w:lineRule="auto"/>
      </w:pPr>
      <w:r>
        <w:separator/>
      </w:r>
    </w:p>
  </w:footnote>
  <w:footnote w:type="continuationSeparator" w:id="0">
    <w:p w:rsidR="00176CA3" w:rsidRDefault="00176CA3" w:rsidP="00204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42" w:rsidRPr="00204F42" w:rsidRDefault="00204F42">
    <w:pPr>
      <w:pStyle w:val="a8"/>
      <w:rPr>
        <w:rFonts w:ascii="Times New Roman" w:hAnsi="Times New Roman" w:cs="Times New Roman"/>
      </w:rPr>
    </w:pPr>
    <w:proofErr w:type="spellStart"/>
    <w:r w:rsidRPr="00204F42">
      <w:rPr>
        <w:rFonts w:ascii="Times New Roman" w:hAnsi="Times New Roman" w:cs="Times New Roman"/>
      </w:rPr>
      <w:t>Маголего</w:t>
    </w:r>
    <w:proofErr w:type="spellEnd"/>
    <w:r w:rsidRPr="00204F42">
      <w:rPr>
        <w:rFonts w:ascii="Times New Roman" w:hAnsi="Times New Roman" w:cs="Times New Roman"/>
      </w:rPr>
      <w:t xml:space="preserve"> «Теория принятия решений», 2019-2020 </w:t>
    </w:r>
    <w:proofErr w:type="spellStart"/>
    <w:r w:rsidRPr="00204F42">
      <w:rPr>
        <w:rFonts w:ascii="Times New Roman" w:hAnsi="Times New Roman" w:cs="Times New Roman"/>
      </w:rPr>
      <w:t>уч.г</w:t>
    </w:r>
    <w:proofErr w:type="spellEnd"/>
    <w:r w:rsidRPr="00204F42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34A"/>
    <w:multiLevelType w:val="hybridMultilevel"/>
    <w:tmpl w:val="E7601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0AB1"/>
    <w:multiLevelType w:val="hybridMultilevel"/>
    <w:tmpl w:val="02C49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713F6"/>
    <w:multiLevelType w:val="hybridMultilevel"/>
    <w:tmpl w:val="EE12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33551"/>
    <w:multiLevelType w:val="hybridMultilevel"/>
    <w:tmpl w:val="3E42D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9A"/>
    <w:rsid w:val="00020A75"/>
    <w:rsid w:val="00033B38"/>
    <w:rsid w:val="000B2719"/>
    <w:rsid w:val="00176CA3"/>
    <w:rsid w:val="001E362B"/>
    <w:rsid w:val="00204F42"/>
    <w:rsid w:val="00215170"/>
    <w:rsid w:val="00317552"/>
    <w:rsid w:val="00381DD9"/>
    <w:rsid w:val="00431846"/>
    <w:rsid w:val="00441EB3"/>
    <w:rsid w:val="004D7BC1"/>
    <w:rsid w:val="00512B06"/>
    <w:rsid w:val="005219F7"/>
    <w:rsid w:val="005952F7"/>
    <w:rsid w:val="005E1FB1"/>
    <w:rsid w:val="005F5042"/>
    <w:rsid w:val="00604727"/>
    <w:rsid w:val="00650042"/>
    <w:rsid w:val="0071469A"/>
    <w:rsid w:val="0076413A"/>
    <w:rsid w:val="007711BF"/>
    <w:rsid w:val="007B7FE9"/>
    <w:rsid w:val="007F4CBE"/>
    <w:rsid w:val="008720E3"/>
    <w:rsid w:val="0089415F"/>
    <w:rsid w:val="008B5952"/>
    <w:rsid w:val="008B5D1E"/>
    <w:rsid w:val="00960829"/>
    <w:rsid w:val="00A92032"/>
    <w:rsid w:val="00A97165"/>
    <w:rsid w:val="00AA2CD6"/>
    <w:rsid w:val="00B55338"/>
    <w:rsid w:val="00B93AD2"/>
    <w:rsid w:val="00BE2ECC"/>
    <w:rsid w:val="00BE7081"/>
    <w:rsid w:val="00C35465"/>
    <w:rsid w:val="00C44BF0"/>
    <w:rsid w:val="00CF197A"/>
    <w:rsid w:val="00D37102"/>
    <w:rsid w:val="00E411DD"/>
    <w:rsid w:val="00E912AC"/>
    <w:rsid w:val="00ED3AB8"/>
    <w:rsid w:val="00F85006"/>
    <w:rsid w:val="00F86045"/>
    <w:rsid w:val="00F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6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2CD6"/>
    <w:pPr>
      <w:ind w:left="720"/>
      <w:contextualSpacing/>
    </w:pPr>
  </w:style>
  <w:style w:type="table" w:styleId="a6">
    <w:name w:val="Table Grid"/>
    <w:basedOn w:val="a1"/>
    <w:uiPriority w:val="59"/>
    <w:rsid w:val="00C4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9415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0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4F42"/>
  </w:style>
  <w:style w:type="paragraph" w:styleId="aa">
    <w:name w:val="footer"/>
    <w:basedOn w:val="a"/>
    <w:link w:val="ab"/>
    <w:uiPriority w:val="99"/>
    <w:unhideWhenUsed/>
    <w:rsid w:val="0020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4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6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2CD6"/>
    <w:pPr>
      <w:ind w:left="720"/>
      <w:contextualSpacing/>
    </w:pPr>
  </w:style>
  <w:style w:type="table" w:styleId="a6">
    <w:name w:val="Table Grid"/>
    <w:basedOn w:val="a1"/>
    <w:uiPriority w:val="59"/>
    <w:rsid w:val="00C4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9415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0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4F42"/>
  </w:style>
  <w:style w:type="paragraph" w:styleId="aa">
    <w:name w:val="footer"/>
    <w:basedOn w:val="a"/>
    <w:link w:val="ab"/>
    <w:uiPriority w:val="99"/>
    <w:unhideWhenUsed/>
    <w:rsid w:val="0020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4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yude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spreadsheets/d/1lCPlBKa0fOjMdrmRn2QY1-oYozcRb_K4KPrU5Ye2OKU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0A9B0-454A-43C4-AB88-D6747052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Егорова</dc:creator>
  <cp:lastModifiedBy>Людмила Егорова</cp:lastModifiedBy>
  <cp:revision>3</cp:revision>
  <cp:lastPrinted>2020-01-18T08:33:00Z</cp:lastPrinted>
  <dcterms:created xsi:type="dcterms:W3CDTF">2020-02-01T07:12:00Z</dcterms:created>
  <dcterms:modified xsi:type="dcterms:W3CDTF">2020-02-01T07:18:00Z</dcterms:modified>
</cp:coreProperties>
</file>