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4.png" ContentType="image/png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A67399" w:rsidR="001F009B"/>
    <w:p w:rsidRDefault="00A67399" w:rsidR="001F009B"/>
    <w:p w:rsidRDefault="001E3CC8" w:rsidP="001E3CC8" w:rsidR="001E3CC8" w:rsidRPr="00953ED8">
      <w:pPr>
        <w:shd w:fill="FFFFFF" w:color="auto" w:val="clear"/>
        <w:spacing w:lineRule="auto" w:line="360"/>
        <w:jc w:val="center"/>
        <w:rPr>
          <w:b/>
          <w:color w:val="auto"/>
          <w:kern w:val="0"/>
          <w:sz w:val="26"/>
          <w:szCs w:val="26"/>
        </w:rPr>
      </w:pPr>
    </w:p>
    <w:p w:rsidRDefault="001E3CC8" w:rsidP="001E3CC8" w:rsidR="001E3CC8" w:rsidRPr="00953ED8">
      <w:pPr>
        <w:shd w:fill="FFFFFF" w:color="auto" w:val="clear"/>
        <w:spacing w:lineRule="auto" w:line="360"/>
        <w:jc w:val="center"/>
        <w:rPr>
          <w:b/>
          <w:color w:val="auto"/>
          <w:kern w:val="0"/>
          <w:sz w:val="26"/>
          <w:szCs w:val="26"/>
        </w:rPr>
      </w:pPr>
    </w:p>
    <w:p w:rsidRDefault="001E3CC8" w:rsidP="001E3CC8" w:rsidR="001E3CC8" w:rsidRPr="00953ED8">
      <w:pPr>
        <w:shd w:fill="FFFFFF" w:color="auto" w:val="clear"/>
        <w:spacing w:lineRule="auto" w:line="360"/>
        <w:jc w:val="center"/>
        <w:rPr>
          <w:b/>
          <w:color w:val="auto"/>
          <w:kern w:val="0"/>
          <w:sz w:val="26"/>
          <w:szCs w:val="26"/>
        </w:rPr>
      </w:pPr>
    </w:p>
    <w:p w:rsidRDefault="001E3CC8" w:rsidP="00CA7F2A" w:rsidR="001E3CC8" w:rsidRPr="00953ED8">
      <w:pPr>
        <w:shd w:fill="FFFFFF" w:color="auto" w:val="clear"/>
        <w:spacing w:lineRule="auto" w:line="360"/>
        <w:rPr>
          <w:b/>
          <w:color w:val="auto"/>
          <w:kern w:val="0"/>
          <w:sz w:val="26"/>
          <w:szCs w:val="26"/>
        </w:rPr>
      </w:pPr>
    </w:p>
    <w:p w:rsidRDefault="001E3CC8" w:rsidP="00697E9C" w:rsidR="001E3CC8">
      <w:pPr>
        <w:shd w:fill="FFFFFF" w:color="auto" w:val="clear"/>
        <w:spacing w:lineRule="auto" w:line="360"/>
        <w:rPr>
          <w:b/>
          <w:color w:val="auto"/>
          <w:kern w:val="0"/>
          <w:sz w:val="26"/>
          <w:szCs w:val="26"/>
          <w:lang w:val="en-US"/>
        </w:rPr>
      </w:pPr>
    </w:p>
    <w:p w:rsidRDefault="001F7EE9" w:rsidP="00697E9C" w:rsidR="001F7EE9" w:rsidRPr="001F7EE9">
      <w:pPr>
        <w:shd w:fill="FFFFFF" w:color="auto" w:val="clear"/>
        <w:spacing w:lineRule="auto" w:line="360"/>
        <w:rPr>
          <w:b/>
          <w:color w:val="auto"/>
          <w:kern w:val="0"/>
          <w:sz w:val="26"/>
          <w:szCs w:val="26"/>
          <w:lang w:val="en-US"/>
        </w:rPr>
      </w:pPr>
    </w:p>
    <w:p w:rsidRDefault="001E3CC8" w:rsidP="001E3CC8" w:rsidR="001E3CC8" w:rsidRPr="00953ED8">
      <w:pPr>
        <w:shd w:fill="FFFFFF" w:color="auto" w:val="clear"/>
        <w:spacing w:lineRule="auto" w:line="360"/>
        <w:jc w:val="center"/>
        <w:rPr>
          <w:b/>
          <w:color w:val="auto"/>
          <w:kern w:val="0"/>
          <w:sz w:val="26"/>
          <w:szCs w:val="26"/>
        </w:rPr>
      </w:pPr>
    </w:p>
    <w:p w:rsidRDefault="00AD01AE" w:rsidP="001F7EE9" w:rsidR="001F7EE9" w:rsidRPr="00AC0DA2">
      <w:pPr>
        <w:pStyle w:val="ac"/>
        <w:spacing w:lineRule="auto" w:line="276"/>
        <w:jc w:val="both"/>
        <w:rPr>
          <w:b/>
          <w:sz w:val="26"/>
        </w:rPr>
      </w:pPr>
      <w:r w:rsidRPr="008805C8">
        <w:rPr>
          <w:b/>
          <w:sz w:val="26"/>
        </w:rPr>
        <w:t xml:space="preserve">О</w:t>
      </w:r>
      <w:r w:rsidR="00252436">
        <w:rPr>
          <w:b/>
          <w:sz w:val="26"/>
        </w:rPr>
        <w:t xml:space="preserve">б </w:t>
      </w:r>
      <w:r w:rsidR="00E11EF7" w:rsidRPr="00E11EF7">
        <w:rPr>
          <w:b/>
          <w:sz w:val="26"/>
        </w:rPr>
        <w:t xml:space="preserve">особом р</w:t>
      </w:r>
      <w:bookmarkStart w:name="_Hlk30495371" w:id="0"/>
      <w:r w:rsidR="00E11EF7">
        <w:rPr>
          <w:b/>
          <w:sz w:val="26"/>
        </w:rPr>
        <w:t xml:space="preserve">ежиме использования аудиторного фонда</w:t>
      </w:r>
      <w:bookmarkEnd w:id="0"/>
      <w:r w:rsidR="00AC0DA2" w:rsidRPr="00AC0DA2">
        <w:rPr>
          <w:b/>
          <w:sz w:val="26"/>
        </w:rPr>
        <w:t xml:space="preserve"> </w:t>
      </w:r>
      <w:r w:rsidR="00AC0DA2">
        <w:rPr>
          <w:b/>
          <w:sz w:val="26"/>
        </w:rPr>
        <w:t xml:space="preserve">НИУ ВШЭ </w:t>
      </w:r>
      <w:r w:rsidR="00AC0DA2" w:rsidRPr="00672028">
        <w:rPr>
          <w:b/>
          <w:sz w:val="26"/>
        </w:rPr>
        <w:t xml:space="preserve">в условиях профилактических</w:t>
      </w:r>
      <w:r w:rsidR="00AC0DA2" w:rsidRPr="00B179E5">
        <w:rPr>
          <w:b/>
          <w:sz w:val="26"/>
          <w:szCs w:val="26"/>
        </w:rPr>
        <w:t xml:space="preserve"> ме</w:t>
      </w:r>
      <w:r w:rsidR="00AC0DA2">
        <w:rPr>
          <w:b/>
          <w:sz w:val="26"/>
          <w:szCs w:val="26"/>
        </w:rPr>
        <w:t xml:space="preserve">р</w:t>
      </w:r>
      <w:r w:rsidR="00AC0DA2" w:rsidRPr="00B179E5">
        <w:rPr>
          <w:b/>
          <w:sz w:val="26"/>
          <w:szCs w:val="26"/>
        </w:rPr>
        <w:t xml:space="preserve">, связанны</w:t>
      </w:r>
      <w:r w:rsidR="00AC0DA2">
        <w:rPr>
          <w:b/>
          <w:sz w:val="26"/>
          <w:szCs w:val="26"/>
        </w:rPr>
        <w:t xml:space="preserve">х</w:t>
      </w:r>
      <w:r w:rsidR="00AC0DA2" w:rsidRPr="00B179E5">
        <w:rPr>
          <w:b/>
          <w:sz w:val="26"/>
          <w:szCs w:val="26"/>
        </w:rPr>
        <w:t xml:space="preserve"> с угрозой </w:t>
      </w:r>
      <w:proofErr w:type="spellStart"/>
      <w:r w:rsidR="00AC0DA2" w:rsidRPr="00B179E5">
        <w:rPr>
          <w:b/>
          <w:sz w:val="26"/>
          <w:szCs w:val="26"/>
        </w:rPr>
        <w:t xml:space="preserve">коронавирусной</w:t>
      </w:r>
      <w:proofErr w:type="spellEnd"/>
      <w:r w:rsidR="00AC0DA2" w:rsidRPr="00B179E5">
        <w:rPr>
          <w:b/>
          <w:sz w:val="26"/>
          <w:szCs w:val="26"/>
        </w:rPr>
        <w:t xml:space="preserve"> инфекции</w:t>
      </w:r>
    </w:p>
    <w:p w:rsidRDefault="001E3CC8" w:rsidP="00282E20" w:rsidR="001E3CC8">
      <w:pPr>
        <w:pStyle w:val="a3"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Default="00AC0DA2" w:rsidP="00AC0DA2" w:rsidR="00AC0DA2" w:rsidRPr="00AC0DA2">
      <w:pPr>
        <w:suppressAutoHyphens/>
        <w:contextualSpacing/>
        <w:jc w:val="both"/>
        <w:rPr>
          <w:rFonts w:eastAsia="Arial Unicode MS"/>
          <w:color w:val="auto"/>
          <w:kern w:val="0"/>
          <w:sz w:val="26"/>
          <w:szCs w:val="26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</w:pPr>
      <w:r w:rsidRPr="00AC0DA2">
        <w:rPr>
          <w:rFonts w:eastAsia="Arial Unicode MS"/>
          <w:color w:val="auto"/>
          <w:kern w:val="0"/>
          <w:sz w:val="26"/>
          <w:szCs w:val="26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 xml:space="preserve">В соответствии с приказом НИУ ВШЭ от 16.03.2020 №6.18.1-01/1603-15 «Об организации образовательного процесса в связи с профилактическими мерами, связанными с угрозой </w:t>
      </w:r>
      <w:proofErr w:type="spellStart"/>
      <w:r w:rsidRPr="00AC0DA2">
        <w:rPr>
          <w:rFonts w:eastAsia="Arial Unicode MS"/>
          <w:color w:val="auto"/>
          <w:kern w:val="0"/>
          <w:sz w:val="26"/>
          <w:szCs w:val="26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 xml:space="preserve">коронавирусной</w:t>
      </w:r>
      <w:proofErr w:type="spellEnd"/>
      <w:r w:rsidRPr="00AC0DA2">
        <w:rPr>
          <w:rFonts w:eastAsia="Arial Unicode MS"/>
          <w:color w:val="auto"/>
          <w:kern w:val="0"/>
          <w:sz w:val="26"/>
          <w:szCs w:val="26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 xml:space="preserve"> инфекции»</w:t>
      </w:r>
    </w:p>
    <w:p w:rsidRDefault="00C74353" w:rsidP="00282E20" w:rsidR="00C74353">
      <w:pPr>
        <w:pStyle w:val="a3"/>
        <w:jc w:val="left"/>
        <w:outlineLvl w:val="0"/>
        <w:rPr>
          <w:b/>
          <w:color w:val="auto"/>
          <w:kern w:val="0"/>
          <w:sz w:val="26"/>
          <w:szCs w:val="26"/>
          <w:lang w:val="ru-RU"/>
        </w:rPr>
      </w:pPr>
    </w:p>
    <w:p w:rsidRDefault="001E3CC8" w:rsidP="00282E20" w:rsidR="00AD01AE">
      <w:pPr>
        <w:pStyle w:val="a3"/>
        <w:jc w:val="left"/>
        <w:outlineLvl w:val="0"/>
        <w:rPr>
          <w:sz w:val="26"/>
          <w:lang w:val="ru-RU"/>
        </w:rPr>
      </w:pPr>
      <w:r>
        <w:rPr>
          <w:sz w:val="26"/>
          <w:lang w:val="ru-RU"/>
        </w:rPr>
        <w:t xml:space="preserve">ПРИКАЗЫВАЮ:</w:t>
      </w:r>
    </w:p>
    <w:p w:rsidRDefault="00C74353" w:rsidP="00282E20" w:rsidR="00C74353" w:rsidRPr="00016D10">
      <w:pPr>
        <w:pStyle w:val="a3"/>
        <w:jc w:val="left"/>
        <w:outlineLvl w:val="0"/>
        <w:rPr>
          <w:sz w:val="26"/>
          <w:lang w:val="ru-RU"/>
        </w:rPr>
      </w:pPr>
    </w:p>
    <w:p w:rsidRDefault="00E36E6E" w:rsidP="00A8675C" w:rsidR="008E7A04" w:rsidRPr="00A8675C">
      <w:pPr>
        <w:pStyle w:val="ab"/>
        <w:numPr>
          <w:ilvl w:val="0"/>
          <w:numId w:val="2"/>
        </w:numPr>
        <w:tabs>
          <w:tab w:pos="720" w:val="clear"/>
        </w:tabs>
        <w:spacing w:lineRule="auto" w:line="288" w:before="120"/>
        <w:ind w:firstLine="0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6"/>
        </w:rPr>
      </w:pPr>
      <w:r w:rsidRPr="00E36E6E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В с</w:t>
      </w:r>
      <w:r w:rsidRPr="00A8675C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вязи</w:t>
      </w:r>
      <w:r w:rsid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с переводом </w:t>
      </w:r>
      <w:r w:rsidR="00AC0DA2" w:rsidRP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студентов </w:t>
      </w:r>
      <w:r w:rsid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и аспирантов </w:t>
      </w:r>
      <w:r w:rsidR="00AC0DA2" w:rsidRP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всех образовательных программ высшего образования </w:t>
      </w:r>
      <w:r w:rsidR="00672028" w:rsidRP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Национально</w:t>
      </w:r>
      <w:r w:rsid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го</w:t>
      </w:r>
      <w:r w:rsidR="00672028" w:rsidRP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исследовательско</w:t>
      </w:r>
      <w:r w:rsid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го</w:t>
      </w:r>
      <w:r w:rsidR="00672028" w:rsidRP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университет</w:t>
      </w:r>
      <w:r w:rsid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а</w:t>
      </w:r>
      <w:r w:rsidR="00672028" w:rsidRP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«Высшая школа экономики» </w:t>
      </w:r>
      <w:r w:rsidR="00AC0DA2" w:rsidRP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(далее</w:t>
      </w:r>
      <w:r w:rsid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соответственно </w:t>
      </w:r>
      <w:r w:rsidR="00AC0DA2" w:rsidRP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– </w:t>
      </w:r>
      <w:r w:rsid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обучающиеся, </w:t>
      </w:r>
      <w:r w:rsidR="00AC0DA2" w:rsidRP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программа</w:t>
      </w:r>
      <w:r w:rsid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,</w:t>
      </w:r>
      <w:r w:rsidR="00672028" w:rsidRP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НИУ ВШЭ</w:t>
      </w:r>
      <w:r w:rsidR="00AC0DA2" w:rsidRP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) на дистанционное освоение программ</w:t>
      </w:r>
      <w:r w:rsid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, а также </w:t>
      </w:r>
      <w:r w:rsidR="008E7A04" w:rsidRPr="00A8675C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условиями выполнения </w:t>
      </w:r>
      <w:r w:rsid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профилактических мер, связанных с угрозой </w:t>
      </w:r>
      <w:proofErr w:type="spellStart"/>
      <w:r w:rsid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коронавирусной</w:t>
      </w:r>
      <w:proofErr w:type="spellEnd"/>
      <w:r w:rsidR="00AC0DA2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инфекции,</w:t>
      </w:r>
      <w:r w:rsidR="008E7A04" w:rsidRPr="00A8675C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</w:t>
      </w:r>
      <w:r w:rsidR="00A8675C" w:rsidRPr="00A8675C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установить</w:t>
      </w:r>
      <w:r w:rsidR="008E7A04" w:rsidRPr="00A8675C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</w:t>
      </w:r>
      <w:r w:rsidRPr="00A8675C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особый режим использования аудиторног</w:t>
      </w:r>
      <w:r w:rsidRPr="00E36E6E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о</w:t>
      </w:r>
      <w:r w:rsidRPr="00A8675C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 фонда в </w:t>
      </w:r>
      <w:r w:rsidR="00672028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НИУ ВШЭ:</w:t>
      </w:r>
    </w:p>
    <w:p w:rsidRDefault="00A8675C" w:rsidP="00FA1C2F" w:rsidR="00FA1C2F">
      <w:pPr>
        <w:pStyle w:val="ab"/>
        <w:numPr>
          <w:ilvl w:val="1"/>
          <w:numId w:val="2"/>
        </w:numPr>
        <w:tabs>
          <w:tab w:pos="1276" w:val="left"/>
        </w:tabs>
        <w:spacing w:lineRule="auto" w:line="288" w:before="120"/>
        <w:ind w:firstLine="709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полностью запретить</w:t>
      </w:r>
      <w:r w:rsidR="008E7A04" w:rsidRP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доступ в </w:t>
      </w:r>
      <w:proofErr w:type="gramStart"/>
      <w:r w:rsidR="008E7A04" w:rsidRP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учебные</w:t>
      </w:r>
      <w:proofErr w:type="gramEnd"/>
      <w:r w:rsidR="008E7A04" w:rsidRP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аудитории </w:t>
      </w:r>
      <w:r w:rsidR="00995A9B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в </w:t>
      </w:r>
      <w:r w:rsidR="009102ED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АУК/АУЗ</w:t>
      </w:r>
      <w:r w:rsidR="00995A9B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="008B7EB9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НИУ</w:t>
      </w:r>
      <w:r w:rsidR="002C04AE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 </w:t>
      </w:r>
      <w:r w:rsidR="008B7EB9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ВШЭ </w:t>
      </w:r>
      <w:r w:rsidR="008E7A04" w:rsidRP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всем </w:t>
      </w:r>
      <w:r w:rsidR="00AC0DA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обучающимся</w:t>
      </w:r>
      <w:r w:rsidR="008E7A04" w:rsidRP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;</w:t>
      </w:r>
    </w:p>
    <w:p w:rsidRDefault="006B0982" w:rsidP="008B7EB9" w:rsidR="006B0982" w:rsidRPr="006B0982">
      <w:pPr>
        <w:pStyle w:val="ab"/>
        <w:numPr>
          <w:ilvl w:val="1"/>
          <w:numId w:val="2"/>
        </w:numPr>
        <w:tabs>
          <w:tab w:pos="1276" w:val="left"/>
        </w:tabs>
        <w:spacing w:lineRule="auto" w:line="288" w:before="120"/>
        <w:ind w:firstLine="709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о</w:t>
      </w:r>
      <w:r w:rsidRPr="006B098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существлять планирование </w:t>
      </w:r>
      <w:r w:rsidR="008B04A8" w:rsidRPr="008B04A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аудиторного фонда</w:t>
      </w:r>
      <w:r w:rsidR="008B04A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,</w:t>
      </w:r>
      <w:r w:rsidR="008B04A8" w:rsidRPr="008B04A8">
        <w:rPr>
          <w:rFonts w:eastAsia="Arial Unicode MS"/>
          <w:color w:val="auto"/>
          <w:kern w:val="0"/>
          <w:sz w:val="26"/>
          <w:szCs w:val="24"/>
        </w:rPr>
        <w:t xml:space="preserve"> </w:t>
      </w:r>
      <w:r w:rsidRPr="006B098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доступного </w:t>
      </w:r>
      <w:r w:rsidR="008B04A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для </w:t>
      </w:r>
      <w:r w:rsidR="008B04A8" w:rsidRPr="008B04A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использования </w:t>
      </w:r>
      <w:r w:rsidR="008B04A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согласно п. </w:t>
      </w:r>
      <w:r w:rsidR="00A604E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2.1 </w:t>
      </w:r>
      <w:r w:rsidR="008B04A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настоящего приказа, </w:t>
      </w:r>
      <w:r w:rsidRPr="006B098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только в системе планирования электронного расписания (далее – РУЗ)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;</w:t>
      </w:r>
    </w:p>
    <w:p w:rsidRDefault="008B7EB9" w:rsidP="008B7EB9" w:rsidR="008B7EB9">
      <w:pPr>
        <w:pStyle w:val="ab"/>
        <w:numPr>
          <w:ilvl w:val="1"/>
          <w:numId w:val="2"/>
        </w:numPr>
        <w:tabs>
          <w:tab w:pos="1276" w:val="left"/>
        </w:tabs>
        <w:spacing w:lineRule="auto" w:line="288" w:before="120"/>
        <w:ind w:firstLine="709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 w:rsidRPr="008B7EB9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предоставлять доступ в </w:t>
      </w:r>
      <w:proofErr w:type="gramStart"/>
      <w:r w:rsidR="00A604E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указанные</w:t>
      </w:r>
      <w:proofErr w:type="gramEnd"/>
      <w:r w:rsidR="00A604E2" w:rsidRPr="00A604E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Pr="008B7EB9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аудитории сотрудникам и научно-педагогическим работникам</w:t>
      </w:r>
      <w:r w:rsidR="006B098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:</w:t>
      </w:r>
    </w:p>
    <w:p w:rsidRDefault="006B0982" w:rsidP="000F0289" w:rsidR="00BE4DE0" w:rsidRPr="00BE4DE0">
      <w:pPr>
        <w:pStyle w:val="ab"/>
        <w:numPr>
          <w:ilvl w:val="2"/>
          <w:numId w:val="2"/>
        </w:numPr>
        <w:tabs>
          <w:tab w:pos="1276" w:val="left"/>
        </w:tabs>
        <w:spacing w:lineRule="auto" w:line="288" w:before="12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для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проведени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я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дистанционного занятия 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в </w:t>
      </w:r>
      <w:proofErr w:type="gramStart"/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случае</w:t>
      </w:r>
      <w:proofErr w:type="gramEnd"/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,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если оно запланировано в РУЗ;</w:t>
      </w:r>
    </w:p>
    <w:p w:rsidRDefault="00A604E2" w:rsidP="000F0289" w:rsidR="00BE4DE0" w:rsidRPr="00BE4DE0">
      <w:pPr>
        <w:pStyle w:val="ab"/>
        <w:numPr>
          <w:ilvl w:val="2"/>
          <w:numId w:val="2"/>
        </w:numPr>
        <w:tabs>
          <w:tab w:pos="1276" w:val="left"/>
        </w:tabs>
        <w:spacing w:lineRule="auto" w:line="288" w:before="12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для записи курсов – </w:t>
      </w:r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на </w:t>
      </w:r>
      <w:proofErr w:type="gramStart"/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основании</w:t>
      </w:r>
      <w:proofErr w:type="gramEnd"/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заявк</w:t>
      </w:r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и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="009102ED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о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бронировани</w:t>
      </w:r>
      <w:r w:rsidR="009102ED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и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аудитории, направленн</w:t>
      </w:r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ой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на электронный адрес </w:t>
      </w:r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административно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го</w:t>
      </w:r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директор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соответствующего 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АУК/АУЗ</w:t>
      </w:r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НИУ ВШЭ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или на 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электронный 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адрес </w:t>
      </w:r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«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Заявка на аудитории Центральная диспетчерская</w:t>
      </w:r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» (</w:t>
      </w:r>
      <w:hyperlink r:id="rId11" w:history="true">
        <w:r w:rsidR="00BE4DE0" w:rsidRPr="00BE4DE0">
          <w:rPr>
            <w:rFonts w:eastAsia="Arial Unicode MS"/>
            <w:imprint w:val="false"/>
            <w:color w:val="auto"/>
            <w:kern w:val="0"/>
            <w:sz w:val="26"/>
            <w:szCs w:val="24"/>
          </w:rPr>
          <w:t xml:space="preserve">zayvka_aud@hse.ru</w:t>
        </w:r>
      </w:hyperlink>
      <w:r w:rsidR="003C2D57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)</w:t>
      </w:r>
      <w:r w:rsidR="00BE4DE0" w:rsidRP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.</w:t>
      </w:r>
    </w:p>
    <w:p w:rsidRDefault="004B69DA" w:rsidP="00412441" w:rsidR="008B7EB9" w:rsidRPr="008B7EB9">
      <w:pPr>
        <w:pStyle w:val="ab"/>
        <w:numPr>
          <w:ilvl w:val="0"/>
          <w:numId w:val="2"/>
        </w:numPr>
        <w:tabs>
          <w:tab w:pos="720" w:val="clear"/>
          <w:tab w:pos="0" w:val="num"/>
          <w:tab w:pos="1276" w:val="left"/>
        </w:tabs>
        <w:spacing w:lineRule="auto" w:line="288" w:before="120"/>
        <w:ind w:firstLine="360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6"/>
        </w:rPr>
      </w:pPr>
      <w:r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Управлению организации учебного процесса </w:t>
      </w:r>
      <w:r w:rsidR="008B7EB9" w:rsidRPr="008B7EB9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Дирекции основных образовательных программ</w:t>
      </w:r>
      <w:r w:rsidR="008B7EB9">
        <w:rPr>
          <w:rFonts w:eastAsia="Arial Unicode MS"/>
          <w:imprint w:val="false"/>
          <w:color w:val="auto"/>
          <w:kern w:val="0"/>
          <w:sz w:val="26"/>
          <w:szCs w:val="26"/>
        </w:rPr>
        <w:t xml:space="preserve">:</w:t>
      </w:r>
    </w:p>
    <w:p w:rsidRDefault="008B7EB9" w:rsidP="00FA1C2F" w:rsidR="008B7EB9" w:rsidRPr="00FA1C2F">
      <w:pPr>
        <w:pStyle w:val="ab"/>
        <w:numPr>
          <w:ilvl w:val="1"/>
          <w:numId w:val="2"/>
        </w:numPr>
        <w:tabs>
          <w:tab w:pos="1276" w:val="left"/>
        </w:tabs>
        <w:spacing w:lineRule="auto" w:line="288" w:before="120"/>
        <w:ind w:firstLine="709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определить аудитории, оборудованные для проведения занятий в дистанционном </w:t>
      </w:r>
      <w:proofErr w:type="gramStart"/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режиме</w:t>
      </w:r>
      <w:proofErr w:type="gramEnd"/>
      <w:r w:rsidR="009102ED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/ записи курсов</w:t>
      </w:r>
      <w:r w:rsidR="009A6281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(далее – доступные аудитории)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;</w:t>
      </w:r>
    </w:p>
    <w:p w:rsidRDefault="00A8675C" w:rsidP="00FA1C2F" w:rsidR="00FA1C2F">
      <w:pPr>
        <w:pStyle w:val="ab"/>
        <w:numPr>
          <w:ilvl w:val="1"/>
          <w:numId w:val="2"/>
        </w:numPr>
        <w:tabs>
          <w:tab w:pos="1276" w:val="left"/>
        </w:tabs>
        <w:spacing w:lineRule="auto" w:line="288" w:before="120"/>
        <w:ind w:firstLine="709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отобр</w:t>
      </w:r>
      <w:r w:rsidR="00C74353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ажать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актуальный список </w:t>
      </w: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доступных </w:t>
      </w:r>
      <w:r w:rsid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аудиторий в </w:t>
      </w:r>
      <w:proofErr w:type="gramStart"/>
      <w:r w:rsidR="00412441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С</w:t>
      </w:r>
      <w:r w:rsid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правочнике</w:t>
      </w:r>
      <w:proofErr w:type="gramEnd"/>
      <w:r w:rsid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учебного процесса</w:t>
      </w:r>
      <w:r w:rsidR="00412441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на портале НИУ ВШЭ</w:t>
      </w:r>
      <w:r w:rsidR="009A6281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в</w:t>
      </w:r>
      <w:r w:rsid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раздел</w:t>
      </w:r>
      <w:r w:rsidR="009A6281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е</w:t>
      </w:r>
      <w:r w:rsidR="00FA1C2F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«Дистанционное обучение»;</w:t>
      </w:r>
    </w:p>
    <w:p w:rsidRDefault="009A6281" w:rsidP="00E95118" w:rsidR="00E95118">
      <w:pPr>
        <w:pStyle w:val="ab"/>
        <w:numPr>
          <w:ilvl w:val="1"/>
          <w:numId w:val="2"/>
        </w:numPr>
        <w:tabs>
          <w:tab w:pos="1276" w:val="left"/>
        </w:tabs>
        <w:spacing w:lineRule="auto" w:line="288" w:before="120"/>
        <w:ind w:firstLine="709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ежедневно, не позднее 18:00 </w:t>
      </w:r>
      <w:r w:rsidRPr="009A6281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направля</w:t>
      </w:r>
      <w:r w:rsidR="0063637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ть в адрес </w:t>
      </w:r>
      <w:r w:rsidRPr="009A6281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административн</w:t>
      </w:r>
      <w:r w:rsidR="00E9511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ых</w:t>
      </w:r>
      <w:r w:rsidRPr="009A6281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директор</w:t>
      </w:r>
      <w:r w:rsidR="00E9511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ов</w:t>
      </w:r>
      <w:r w:rsidRPr="009A6281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="00E95118" w:rsidRPr="00E9511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АУК/АУЗ НИУ ВШЭ </w:t>
      </w:r>
      <w:r w:rsidR="0063637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выгрузку из РУЗ</w:t>
      </w:r>
      <w:r w:rsidR="00BE4DE0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="00E9511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и свод заявок, поступивших согласно п. 1.3.2 приказа на адрес центральной диспетчерской</w:t>
      </w:r>
      <w:r w:rsidR="00A604E2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,</w:t>
      </w:r>
      <w:r w:rsidR="00E9511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 </w:t>
      </w:r>
      <w:r w:rsidR="00895155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с целью обеспечения доступности запланированных к использованию аудиторий</w:t>
      </w:r>
      <w:r w:rsidR="00E9511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;</w:t>
      </w:r>
    </w:p>
    <w:p w:rsidRDefault="00895155" w:rsidP="00E95118" w:rsidR="00E95118" w:rsidRPr="00E95118">
      <w:pPr>
        <w:pStyle w:val="ab"/>
        <w:numPr>
          <w:ilvl w:val="1"/>
          <w:numId w:val="2"/>
        </w:numPr>
        <w:tabs>
          <w:tab w:pos="1276" w:val="left"/>
        </w:tabs>
        <w:spacing w:lineRule="auto" w:line="288" w:before="120"/>
        <w:ind w:firstLine="709" w:left="0"/>
        <w:contextualSpacing/>
        <w:jc w:val="both"/>
        <w:rPr>
          <w:rFonts w:eastAsia="Arial Unicode MS"/>
          <w:imprint w:val="false"/>
          <w:color w:val="auto"/>
          <w:kern w:val="0"/>
          <w:sz w:val="26"/>
          <w:szCs w:val="24"/>
        </w:rPr>
      </w:pPr>
      <w:r w:rsidRPr="00E9511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информировать учебные офисы программ </w:t>
      </w:r>
      <w:r w:rsidR="009102ED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и руководителей департаментов НИУ ВШЭ </w:t>
      </w:r>
      <w:r w:rsidR="00E95118" w:rsidRPr="00E9511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о содержании настоящего приказа незамедлительно после его издания</w:t>
      </w:r>
      <w:r w:rsidR="00E95118">
        <w:rPr>
          <w:rFonts w:eastAsia="Arial Unicode MS"/>
          <w:imprint w:val="false"/>
          <w:color w:val="auto"/>
          <w:kern w:val="0"/>
          <w:sz w:val="26"/>
          <w:szCs w:val="24"/>
        </w:rPr>
        <w:t xml:space="preserve">.</w:t>
      </w:r>
    </w:p>
    <w:p w:rsidRDefault="00A8675C" w:rsidP="001E3CC8" w:rsidR="00A8675C">
      <w:pPr>
        <w:spacing w:lineRule="auto" w:line="360"/>
        <w:jc w:val="both"/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</w:pPr>
    </w:p>
    <w:p w:rsidRDefault="00E95118" w:rsidP="001E3CC8" w:rsidR="00E95118">
      <w:pPr>
        <w:spacing w:lineRule="auto" w:line="360"/>
        <w:jc w:val="both"/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</w:pPr>
    </w:p>
    <w:p w:rsidRDefault="00E95118" w:rsidP="001E3CC8" w:rsidR="00E95118">
      <w:pPr>
        <w:spacing w:lineRule="auto" w:line="360"/>
        <w:jc w:val="both"/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</w:pPr>
    </w:p>
    <w:p w:rsidRDefault="00A8675C" w:rsidP="001E3CC8" w:rsidR="001E3CC8" w:rsidRPr="00623FBA">
      <w:pPr>
        <w:spacing w:lineRule="auto" w:line="360"/>
        <w:jc w:val="both"/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</w:pPr>
      <w:r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 xml:space="preserve">П</w:t>
      </w:r>
      <w:r w:rsidR="00623FBA" w:rsidRPr="00623FBA"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 xml:space="preserve">роректор</w:t>
      </w:r>
      <w:r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ab/>
      </w:r>
      <w:r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ab/>
      </w:r>
      <w:r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ab/>
      </w:r>
      <w:r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ab/>
      </w:r>
      <w:r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ab/>
      </w:r>
      <w:r w:rsidR="001E3CC8" w:rsidRPr="00623FBA"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ab/>
      </w:r>
      <w:r w:rsidR="00623FBA"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ab/>
      </w:r>
      <w:r w:rsidR="001E3CC8" w:rsidRPr="00623FBA"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ab/>
      </w:r>
      <w:r w:rsidR="00623FBA"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 xml:space="preserve"> </w:t>
      </w:r>
      <w:r w:rsidR="00A604E2"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ab/>
      </w:r>
      <w:r>
        <w:rPr>
          <w:rFonts w:eastAsia="Arial Unicode MS"/>
          <w:color w:val="auto"/>
          <w:kern w:val="0"/>
          <w:sz w:val="26"/>
          <w:szCs w:val="24"/>
          <w14:shadow w14:algn="none" w14:ky="0" w14:kx="0" w14:sy="0" w14:sx="0" w14:dir="0" w14:dist="0" w14:blurRad="0">
            <w14:srgbClr w14:val="000000"/>
          </w14:shadow>
          <w14:textOutline w14:algn="ctr" w14:cmpd="sng" w14:cap="rnd" w14:w="0">
            <w14:noFill/>
            <w14:prstDash w14:val="solid"/>
            <w14:bevel/>
          </w14:textOutline>
        </w:rPr>
        <w:t xml:space="preserve">С.Ю. Рощин</w:t>
      </w:r>
    </w:p>
    <w:sectPr w:rsidSect="00C74353" w:rsidR="001E3CC8" w:rsidRPr="00623FBA">
      <w:pgSz w:code="9" w:h="16838" w:w="11906"/>
      <w:pgMar w:gutter="0" w:footer="720" w:header="720" w:left="1797" w:bottom="1276" w:right="1134" w:top="144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99" w:rsidRDefault="00A67399" w:rsidP="008E7A04">
      <w:r>
        <w:separator/>
      </w:r>
    </w:p>
  </w:endnote>
  <w:endnote w:type="continuationSeparator" w:id="0">
    <w:p w:rsidR="00A67399" w:rsidRDefault="00A67399" w:rsidP="008E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99" w:rsidRDefault="00A67399" w:rsidP="008E7A04">
      <w:r>
        <w:separator/>
      </w:r>
    </w:p>
  </w:footnote>
  <w:footnote w:type="continuationSeparator" w:id="0">
    <w:p w:rsidR="00A67399" w:rsidRDefault="00A67399" w:rsidP="008E7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743"/>
    <w:multiLevelType w:val="hybridMultilevel"/>
    <w:tmpl w:val="DE4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43FB"/>
    <w:multiLevelType w:val="multilevel"/>
    <w:tmpl w:val="5878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F128E"/>
    <w:multiLevelType w:val="hybridMultilevel"/>
    <w:tmpl w:val="0DF0F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E0B0CE9"/>
    <w:multiLevelType w:val="multilevel"/>
    <w:tmpl w:val="F916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3F3168"/>
    <w:multiLevelType w:val="multilevel"/>
    <w:tmpl w:val="6DD8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E"/>
    <w:rsid w:val="00047654"/>
    <w:rsid w:val="00086A94"/>
    <w:rsid w:val="000947B5"/>
    <w:rsid w:val="000D32B6"/>
    <w:rsid w:val="000F0289"/>
    <w:rsid w:val="00120D51"/>
    <w:rsid w:val="00135ED3"/>
    <w:rsid w:val="001A4754"/>
    <w:rsid w:val="001C0F96"/>
    <w:rsid w:val="001C132A"/>
    <w:rsid w:val="001C7CCC"/>
    <w:rsid w:val="001E00DC"/>
    <w:rsid w:val="001E3CC8"/>
    <w:rsid w:val="001E713F"/>
    <w:rsid w:val="001F7EE9"/>
    <w:rsid w:val="00201744"/>
    <w:rsid w:val="00251577"/>
    <w:rsid w:val="00252436"/>
    <w:rsid w:val="00254395"/>
    <w:rsid w:val="00282E20"/>
    <w:rsid w:val="002944F9"/>
    <w:rsid w:val="002C04AE"/>
    <w:rsid w:val="002C3D31"/>
    <w:rsid w:val="002C4BA5"/>
    <w:rsid w:val="003115D6"/>
    <w:rsid w:val="00344040"/>
    <w:rsid w:val="00394A3F"/>
    <w:rsid w:val="003C2D57"/>
    <w:rsid w:val="003E4B6E"/>
    <w:rsid w:val="003F6139"/>
    <w:rsid w:val="00412441"/>
    <w:rsid w:val="004B69DA"/>
    <w:rsid w:val="004E3A7E"/>
    <w:rsid w:val="004F07F9"/>
    <w:rsid w:val="004F695D"/>
    <w:rsid w:val="00520616"/>
    <w:rsid w:val="0054648C"/>
    <w:rsid w:val="00557F47"/>
    <w:rsid w:val="00581B99"/>
    <w:rsid w:val="005B46D8"/>
    <w:rsid w:val="005B5BF3"/>
    <w:rsid w:val="00623FBA"/>
    <w:rsid w:val="00634417"/>
    <w:rsid w:val="00636372"/>
    <w:rsid w:val="00672028"/>
    <w:rsid w:val="00697E9C"/>
    <w:rsid w:val="006A5931"/>
    <w:rsid w:val="006B0982"/>
    <w:rsid w:val="00711A6F"/>
    <w:rsid w:val="007A2A46"/>
    <w:rsid w:val="007A367B"/>
    <w:rsid w:val="007E128B"/>
    <w:rsid w:val="00830AA9"/>
    <w:rsid w:val="00866868"/>
    <w:rsid w:val="008805C8"/>
    <w:rsid w:val="00895155"/>
    <w:rsid w:val="00897B2A"/>
    <w:rsid w:val="008A32A8"/>
    <w:rsid w:val="008B04A8"/>
    <w:rsid w:val="008B7EB9"/>
    <w:rsid w:val="008E7A04"/>
    <w:rsid w:val="008F1938"/>
    <w:rsid w:val="00907B61"/>
    <w:rsid w:val="009102ED"/>
    <w:rsid w:val="00921CDE"/>
    <w:rsid w:val="009231C1"/>
    <w:rsid w:val="0093763C"/>
    <w:rsid w:val="00951935"/>
    <w:rsid w:val="00953ED8"/>
    <w:rsid w:val="00954ACE"/>
    <w:rsid w:val="00983884"/>
    <w:rsid w:val="00995A9B"/>
    <w:rsid w:val="009A6281"/>
    <w:rsid w:val="009C5483"/>
    <w:rsid w:val="009E0D4D"/>
    <w:rsid w:val="00A402B3"/>
    <w:rsid w:val="00A420B4"/>
    <w:rsid w:val="00A502D2"/>
    <w:rsid w:val="00A604E2"/>
    <w:rsid w:val="00A67399"/>
    <w:rsid w:val="00A71388"/>
    <w:rsid w:val="00A8601C"/>
    <w:rsid w:val="00A8675C"/>
    <w:rsid w:val="00A87792"/>
    <w:rsid w:val="00AA511E"/>
    <w:rsid w:val="00AC0DA2"/>
    <w:rsid w:val="00AC697C"/>
    <w:rsid w:val="00AD01AE"/>
    <w:rsid w:val="00AD4B3F"/>
    <w:rsid w:val="00AE7789"/>
    <w:rsid w:val="00AF71F3"/>
    <w:rsid w:val="00B16E24"/>
    <w:rsid w:val="00B2311B"/>
    <w:rsid w:val="00B31F16"/>
    <w:rsid w:val="00B77961"/>
    <w:rsid w:val="00B85EF1"/>
    <w:rsid w:val="00B95518"/>
    <w:rsid w:val="00BB6757"/>
    <w:rsid w:val="00BE4DE0"/>
    <w:rsid w:val="00C10A2B"/>
    <w:rsid w:val="00C20842"/>
    <w:rsid w:val="00C250A4"/>
    <w:rsid w:val="00C74353"/>
    <w:rsid w:val="00C82AE9"/>
    <w:rsid w:val="00C85AAF"/>
    <w:rsid w:val="00CA7F2A"/>
    <w:rsid w:val="00CB07A8"/>
    <w:rsid w:val="00CC2B8E"/>
    <w:rsid w:val="00D40913"/>
    <w:rsid w:val="00D870B5"/>
    <w:rsid w:val="00DE5B6B"/>
    <w:rsid w:val="00E11EF7"/>
    <w:rsid w:val="00E36E6E"/>
    <w:rsid w:val="00E95118"/>
    <w:rsid w:val="00E95798"/>
    <w:rsid w:val="00EC5AD2"/>
    <w:rsid w:val="00EE3C47"/>
    <w:rsid w:val="00F626E8"/>
    <w:rsid w:val="00F8655C"/>
    <w:rsid w:val="00F911E7"/>
    <w:rsid w:val="00FA1C2F"/>
    <w:rsid w:val="00FF46DA"/>
    <w:rsid w:val="0CDFA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1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1">
    <w:name w:val="heading 1"/>
    <w:basedOn w:val="a"/>
    <w:next w:val="a"/>
    <w:link w:val="10"/>
    <w:qFormat/>
    <w:rsid w:val="001E3CC8"/>
    <w:pPr>
      <w:keepNext/>
      <w:spacing w:before="120" w:after="120"/>
      <w:jc w:val="center"/>
      <w:outlineLvl w:val="0"/>
    </w:pPr>
    <w:rPr>
      <w:b/>
      <w:bCs/>
      <w:color w:val="auto"/>
      <w:kern w:val="0"/>
      <w:sz w:val="24"/>
      <w:szCs w:val="24"/>
      <w:lang w:val="x-none" w:eastAsia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AE"/>
    <w:pPr>
      <w:jc w:val="center"/>
    </w:pPr>
    <w:rPr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link w:val="a3"/>
    <w:rsid w:val="00AD01A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13F"/>
    <w:rPr>
      <w:rFonts w:ascii="Tahoma" w:hAnsi="Tahoma"/>
      <w:imprint/>
      <w:sz w:val="16"/>
      <w:szCs w:val="16"/>
      <w:lang w:val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Текст выноски Знак"/>
    <w:link w:val="a5"/>
    <w:uiPriority w:val="99"/>
    <w:semiHidden/>
    <w:rsid w:val="001E713F"/>
    <w:rPr>
      <w:rFonts w:ascii="Tahoma" w:eastAsia="Times New Roman" w:hAnsi="Tahoma" w:cs="Tahoma"/>
      <w:color w:val="000000"/>
      <w:kern w:val="28"/>
      <w:sz w:val="16"/>
      <w:szCs w:val="1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7">
    <w:name w:val="Document Map"/>
    <w:basedOn w:val="a"/>
    <w:semiHidden/>
    <w:rsid w:val="00282E20"/>
    <w:pPr>
      <w:shd w:val="clear" w:color="auto" w:fill="000080"/>
    </w:pPr>
    <w:rPr>
      <w:rFonts w:ascii="Tahoma" w:hAnsi="Tahoma" w:cs="Tahoma"/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8">
    <w:name w:val="annotation reference"/>
    <w:semiHidden/>
    <w:rsid w:val="00282E20"/>
    <w:rPr>
      <w:sz w:val="16"/>
      <w:szCs w:val="16"/>
    </w:rPr>
  </w:style>
  <w:style w:type="paragraph" w:styleId="a9">
    <w:name w:val="annotation text"/>
    <w:basedOn w:val="a"/>
    <w:semiHidden/>
    <w:rsid w:val="00282E20"/>
    <w:rPr>
      <w:imprint/>
      <w:sz w:val="20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a">
    <w:name w:val="annotation subject"/>
    <w:basedOn w:val="a9"/>
    <w:next w:val="a9"/>
    <w:semiHidden/>
    <w:rsid w:val="00282E20"/>
    <w:rPr>
      <w:b/>
      <w:bCs/>
    </w:rPr>
  </w:style>
  <w:style w:type="character" w:customStyle="1" w:styleId="10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8805C8"/>
    <w:pPr>
      <w:ind w:left="708"/>
    </w:pPr>
    <w:rPr>
      <w:imprint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ac">
    <w:name w:val="No Spacing"/>
    <w:uiPriority w:val="1"/>
    <w:qFormat/>
    <w:rsid w:val="001F7EE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ad">
    <w:name w:val="Hyperlink"/>
    <w:basedOn w:val="a0"/>
    <w:uiPriority w:val="99"/>
    <w:semiHidden/>
    <w:unhideWhenUsed/>
    <w:rsid w:val="00E36E6E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E7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E7A04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0">
    <w:name w:val="footer"/>
    <w:basedOn w:val="a"/>
    <w:link w:val="af1"/>
    <w:uiPriority w:val="99"/>
    <w:unhideWhenUsed/>
    <w:rsid w:val="008E7A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E7A04"/>
    <w:rPr>
      <w:rFonts w:ascii="Times New Roman" w:eastAsia="Times New Roman" w:hAnsi="Times New Roman"/>
      <w:color w:val="000000"/>
      <w:kern w:val="28"/>
      <w:sz w:val="2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AD01AE"/>
    <w:rPr>
      <w:rFonts w:ascii="Times New Roman" w:eastAsia="Times New Roman" w:hAnsi="Times New Roman"/>
      <w:color w:val="000000"/>
      <w:kern w:val="28"/>
      <w:sz w:val="28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1" w:type="paragraph">
    <w:name w:val="heading 1"/>
    <w:basedOn w:val="a"/>
    <w:next w:val="a"/>
    <w:link w:val="10"/>
    <w:qFormat/>
    <w:rsid w:val="001E3CC8"/>
    <w:pPr>
      <w:keepNext/>
      <w:spacing w:after="120" w:before="120"/>
      <w:jc w:val="center"/>
      <w:outlineLvl w:val="0"/>
    </w:pPr>
    <w:rPr>
      <w:b/>
      <w:bCs/>
      <w:color w:val="auto"/>
      <w:kern w:val="0"/>
      <w:sz w:val="24"/>
      <w:szCs w:val="24"/>
      <w:lang w:eastAsia="x-none" w:val="x-none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rsid w:val="00AD01AE"/>
    <w:pPr>
      <w:jc w:val="center"/>
    </w:pPr>
    <w:rPr>
      <w:lang w:val="en-US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customStyle="1" w:styleId="a4" w:type="character">
    <w:name w:val="Основной текст Знак"/>
    <w:link w:val="a3"/>
    <w:rsid w:val="00AD01AE"/>
    <w:rPr>
      <w:rFonts w:ascii="Times New Roman" w:cs="Times New Roman" w:eastAsia="Times New Roman" w:hAnsi="Times New Roman"/>
      <w:color w:val="000000"/>
      <w:kern w:val="28"/>
      <w:sz w:val="28"/>
      <w:szCs w:val="20"/>
      <w:lang w:eastAsia="ru-RU" w:val="en-US"/>
    </w:rPr>
  </w:style>
  <w:style w:styleId="a5" w:type="paragraph">
    <w:name w:val="Balloon Text"/>
    <w:basedOn w:val="a"/>
    <w:link w:val="a6"/>
    <w:uiPriority w:val="99"/>
    <w:semiHidden/>
    <w:unhideWhenUsed/>
    <w:rsid w:val="001E713F"/>
    <w:rPr>
      <w:rFonts w:ascii="Tahoma" w:hAnsi="Tahoma"/>
      <w:imprint/>
      <w:sz w:val="16"/>
      <w:szCs w:val="16"/>
      <w:lang w:val="x-none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customStyle="1" w:styleId="a6" w:type="character">
    <w:name w:val="Текст выноски Знак"/>
    <w:link w:val="a5"/>
    <w:uiPriority w:val="99"/>
    <w:semiHidden/>
    <w:rsid w:val="001E713F"/>
    <w:rPr>
      <w:rFonts w:ascii="Tahoma" w:cs="Tahoma" w:eastAsia="Times New Roman" w:hAnsi="Tahoma"/>
      <w:color w:val="000000"/>
      <w:kern w:val="28"/>
      <w:sz w:val="16"/>
      <w:szCs w:val="16"/>
      <w:lang w:eastAsia="ru-RU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a7" w:type="paragraph">
    <w:name w:val="Document Map"/>
    <w:basedOn w:val="a"/>
    <w:semiHidden/>
    <w:rsid w:val="00282E20"/>
    <w:pPr>
      <w:shd w:color="auto" w:fill="000080" w:val="clear"/>
    </w:pPr>
    <w:rPr>
      <w:rFonts w:ascii="Tahoma" w:cs="Tahoma" w:hAnsi="Tahoma"/>
      <w:imprint/>
      <w:sz w:val="20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styleId="a8" w:type="character">
    <w:name w:val="annotation reference"/>
    <w:semiHidden/>
    <w:rsid w:val="00282E20"/>
    <w:rPr>
      <w:sz w:val="16"/>
      <w:szCs w:val="16"/>
    </w:rPr>
  </w:style>
  <w:style w:styleId="a9" w:type="paragraph">
    <w:name w:val="annotation text"/>
    <w:basedOn w:val="a"/>
    <w:semiHidden/>
    <w:rsid w:val="00282E20"/>
    <w:rPr>
      <w:imprint/>
      <w:sz w:val="20"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styleId="aa" w:type="paragraph">
    <w:name w:val="annotation subject"/>
    <w:basedOn w:val="a9"/>
    <w:next w:val="a9"/>
    <w:semiHidden/>
    <w:rsid w:val="00282E20"/>
    <w:rPr>
      <w:b/>
      <w:bCs/>
    </w:rPr>
  </w:style>
  <w:style w:customStyle="1" w:styleId="10" w:type="character">
    <w:name w:val="Заголовок 1 Знак"/>
    <w:link w:val="1"/>
    <w:rsid w:val="001E3CC8"/>
    <w:rPr>
      <w:rFonts w:ascii="Times New Roman" w:eastAsia="Times New Roman" w:hAnsi="Times New Roman"/>
      <w:b/>
      <w:bCs/>
      <w:sz w:val="24"/>
      <w:szCs w:val="24"/>
    </w:rPr>
  </w:style>
  <w:style w:styleId="ab" w:type="paragraph">
    <w:name w:val="List Paragraph"/>
    <w:basedOn w:val="a"/>
    <w:uiPriority w:val="34"/>
    <w:qFormat/>
    <w:rsid w:val="008805C8"/>
    <w:pPr>
      <w:ind w:left="708"/>
    </w:pPr>
    <w:rPr>
      <w:imprint/>
      <w14:shadow w14:algn="none" w14:blurRad="0" w14:dir="0" w14:dist="0" w14:kx="0" w14:ky="0" w14:sx="0" w14:sy="0">
        <w14:srgbClr w14:val="000000"/>
      </w14:shadow>
      <w14:textOutline w14:algn="ctr" w14:cap="rnd" w14:cmpd="sng" w14:w="0">
        <w14:noFill/>
        <w14:prstDash w14:val="solid"/>
        <w14:bevel/>
      </w14:textOutline>
    </w:rPr>
  </w:style>
  <w:style w:styleId="ac" w:type="paragraph">
    <w:name w:val="No Spacing"/>
    <w:uiPriority w:val="1"/>
    <w:qFormat/>
    <w:rsid w:val="001F7EE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styleId="ad" w:type="character">
    <w:name w:val="Hyperlink"/>
    <w:basedOn w:val="a0"/>
    <w:uiPriority w:val="99"/>
    <w:semiHidden/>
    <w:unhideWhenUsed/>
    <w:rsid w:val="00E36E6E"/>
    <w:rPr>
      <w:color w:val="0000FF"/>
      <w:u w:val="single"/>
    </w:rPr>
  </w:style>
  <w:style w:styleId="ae" w:type="paragraph">
    <w:name w:val="header"/>
    <w:basedOn w:val="a"/>
    <w:link w:val="af"/>
    <w:uiPriority w:val="99"/>
    <w:unhideWhenUsed/>
    <w:rsid w:val="008E7A04"/>
    <w:pPr>
      <w:tabs>
        <w:tab w:pos="4677" w:val="center"/>
        <w:tab w:pos="9355" w:val="right"/>
      </w:tabs>
    </w:pPr>
  </w:style>
  <w:style w:customStyle="1" w:styleId="af" w:type="character">
    <w:name w:val="Верхний колонтитул Знак"/>
    <w:basedOn w:val="a0"/>
    <w:link w:val="ae"/>
    <w:uiPriority w:val="99"/>
    <w:rsid w:val="008E7A04"/>
    <w:rPr>
      <w:rFonts w:ascii="Times New Roman" w:eastAsia="Times New Roman" w:hAnsi="Times New Roman"/>
      <w:color w:val="000000"/>
      <w:kern w:val="28"/>
      <w:sz w:val="28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styleId="af0" w:type="paragraph">
    <w:name w:val="footer"/>
    <w:basedOn w:val="a"/>
    <w:link w:val="af1"/>
    <w:uiPriority w:val="99"/>
    <w:unhideWhenUsed/>
    <w:rsid w:val="008E7A04"/>
    <w:pPr>
      <w:tabs>
        <w:tab w:pos="4677" w:val="center"/>
        <w:tab w:pos="9355" w:val="right"/>
      </w:tabs>
    </w:pPr>
  </w:style>
  <w:style w:customStyle="1" w:styleId="af1" w:type="character">
    <w:name w:val="Нижний колонтитул Знак"/>
    <w:basedOn w:val="a0"/>
    <w:link w:val="af0"/>
    <w:uiPriority w:val="99"/>
    <w:rsid w:val="008E7A04"/>
    <w:rPr>
      <w:rFonts w:ascii="Times New Roman" w:eastAsia="Times New Roman" w:hAnsi="Times New Roman"/>
      <w:color w:val="000000"/>
      <w:kern w:val="28"/>
      <w:sz w:val="28"/>
      <w14:shadow w14:algn="none" w14:blurRad="0" w14:dir="2700000" w14:dist="25400" w14:kx="0" w14:ky="0" w14:sx="0" w14:sy="0">
        <w14:srgbClr w14:val="000000">
          <w14:alpha w14:val="50000"/>
        </w14:srgbClr>
      </w14:shadow>
      <w14:textOutline w14:algn="ctr" w14:cap="flat" w14:cmpd="sng" w14:w="9525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webSettings" Target="webSettings.xml"/>
    <Relationship Id="rId13" Type="http://schemas.openxmlformats.org/officeDocument/2006/relationships/theme" Target="theme/theme1.xml"/>
    <Relationship Id="rId3" Type="http://schemas.openxmlformats.org/officeDocument/2006/relationships/customXml" Target="../customXml/item3.xml"/>
    <Relationship Id="rId7" Type="http://schemas.openxmlformats.org/officeDocument/2006/relationships/settings" Target="settings.xml"/>
    <Relationship Id="rId12" Type="http://schemas.openxmlformats.org/officeDocument/2006/relationships/fontTable" Target="fontTable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microsoft.com/office/2007/relationships/stylesWithEffects" Target="stylesWithEffects.xml"/>
    <Relationship Id="rId11" Type="http://schemas.openxmlformats.org/officeDocument/2006/relationships/hyperlink" Target="mailto:zayvka_aud@hse.ru" TargetMode="External"/>
    <Relationship Id="rId5" Type="http://schemas.openxmlformats.org/officeDocument/2006/relationships/styles" Target="styles.xml"/>
    <Relationship Id="rId10" Type="http://schemas.openxmlformats.org/officeDocument/2006/relationships/endnotes" Target="endnotes.xml"/>
    <Relationship Id="rId4" Type="http://schemas.openxmlformats.org/officeDocument/2006/relationships/numbering" Target="numbering.xml"/>
    <Relationship Id="rId9" Type="http://schemas.openxmlformats.org/officeDocument/2006/relationships/footnotes" Target="footnotes.xml"/>
    <Relationship Id="rId14" Type="http://schemas.openxmlformats.org/officeDocument/2006/relationships/image" Target="media/document_image_rId14.png"/>
    <Relationship Id="rId15" Type="http://schemas.openxmlformats.org/officeDocument/2006/relationships/image" Target="media/document_image_rId15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_rels/item3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E4A08CA35F91CD41BFD9BC316C8B2348" ma:contentTypeName="Документ" ma:contentTypeScope="" ma:contentTypeVersion="2" ma:versionID="05aaf3693a2dd58bb324de97c9214cad">
  <xsd:schema xmlns:xsd="http://www.w3.org/2001/XMLSchema" xmlns:ns2="e84e18c2-cad4-41f6-a57a-074345da137c" xmlns:p="http://schemas.microsoft.com/office/2006/metadata/properties" xmlns:xs="http://www.w3.org/2001/XMLSchema" ma:fieldsID="5fff422cd2befef86e6784d1ec1bdb91" ma:root="true" ns2:_="" targetNamespace="http://schemas.microsoft.com/office/2006/metadata/properties">
    <xsd:import namespace="e84e18c2-cad4-41f6-a57a-074345da137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84e18c2-cad4-41f6-a57a-074345da137c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46110E8-69B7-4551-A484-494CAA630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e18c2-cad4-41f6-a57a-074345da1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7A369-6202-4682-A5C9-71547F9893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C199F-1D88-4753-9253-D82244D0CF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Осипова Наталья ВАлентиновна</dc:creator>
  <cp:lastModifiedBy>Г.Малышева</cp:lastModifiedBy>
  <cp:revision>23</cp:revision>
  <cp:lastPrinted>2020-03-24T12:26:00Z</cp:lastPrinted>
  <dcterms:created xsi:type="dcterms:W3CDTF">2020-03-24T12:36:00Z</dcterms:created>
  <dcterms:modified xsi:type="dcterms:W3CDTF">2020-03-24T15:24:00Z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Иванова О.А.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Управление организации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2020/3/24-759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Об особом режиме использования аудиторного фонда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  <prop:property name="ContentTypeId" pid="23" fmtid="{D5CDD505-2E9C-101B-9397-08002B2CF9AE}">
    <vt:lpwstr>0x010100E4A08CA35F91CD41BFD9BC316C8B2348</vt:lpwstr>
  </prop:property>
</prop:Properties>
</file>