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B9" w:rsidRPr="0005333D" w:rsidRDefault="00A11BB9" w:rsidP="00A11BB9">
      <w:pPr>
        <w:jc w:val="center"/>
      </w:pPr>
      <w:r>
        <w:t xml:space="preserve">Домашнее задание № </w:t>
      </w:r>
      <w:r w:rsidRPr="00BE775F">
        <w:t>1</w:t>
      </w:r>
      <w:r w:rsidRPr="00A11BB9">
        <w:t>1</w:t>
      </w:r>
      <w:r w:rsidRPr="0005333D">
        <w:t xml:space="preserve"> </w:t>
      </w:r>
      <w:r>
        <w:t>по теме «Влияние»</w:t>
      </w:r>
    </w:p>
    <w:p w:rsidR="00A11BB9" w:rsidRDefault="00A11BB9" w:rsidP="00A11BB9">
      <w:pPr>
        <w:jc w:val="center"/>
        <w:rPr>
          <w:rFonts w:eastAsiaTheme="minorEastAsia"/>
        </w:rPr>
      </w:pPr>
    </w:p>
    <w:p w:rsidR="00A11BB9" w:rsidRDefault="00A11BB9" w:rsidP="00A11BB9">
      <w:pPr>
        <w:jc w:val="both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тех, кто </w:t>
      </w:r>
      <w:r>
        <w:rPr>
          <w:color w:val="FF0000"/>
          <w:shd w:val="clear" w:color="auto" w:fill="FFFFFF"/>
        </w:rPr>
        <w:t>посетил оба занятия 24.04 </w:t>
      </w:r>
      <w:r>
        <w:rPr>
          <w:color w:val="000000"/>
          <w:shd w:val="clear" w:color="auto" w:fill="FFFFFF"/>
        </w:rPr>
        <w:t>(см. </w:t>
      </w:r>
      <w:hyperlink r:id="rId6" w:history="1">
        <w:r>
          <w:rPr>
            <w:rStyle w:val="aa"/>
            <w:shd w:val="clear" w:color="auto" w:fill="FFFFFF"/>
          </w:rPr>
          <w:t>файл с посещаемостью</w:t>
        </w:r>
      </w:hyperlink>
      <w:r>
        <w:rPr>
          <w:color w:val="000000"/>
          <w:shd w:val="clear" w:color="auto" w:fill="FFFFFF"/>
        </w:rPr>
        <w:t> – счастливчики отмечены +), можно выполнить только последний номер. Тем, кто пропустил занятие, надо обязательно решить всё.</w:t>
      </w:r>
    </w:p>
    <w:p w:rsidR="00A11BB9" w:rsidRDefault="00A11BB9" w:rsidP="00A11BB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На выполнение домашнего задания дается 3 недели, </w:t>
      </w:r>
      <w:proofErr w:type="spellStart"/>
      <w:r>
        <w:rPr>
          <w:rFonts w:eastAsiaTheme="minorEastAsia"/>
        </w:rPr>
        <w:t>дедлайн</w:t>
      </w:r>
      <w:proofErr w:type="spellEnd"/>
      <w:r>
        <w:rPr>
          <w:rFonts w:eastAsiaTheme="minorEastAsia"/>
        </w:rPr>
        <w:t xml:space="preserve"> – </w:t>
      </w:r>
      <w:r>
        <w:rPr>
          <w:rFonts w:eastAsiaTheme="minorEastAsia"/>
          <w:color w:val="FF0000"/>
        </w:rPr>
        <w:t>15 мая, 23:59</w:t>
      </w:r>
      <w:r>
        <w:rPr>
          <w:rFonts w:eastAsiaTheme="minorEastAsia"/>
        </w:rPr>
        <w:t xml:space="preserve">. В течение недели после </w:t>
      </w:r>
      <w:proofErr w:type="spellStart"/>
      <w:r>
        <w:rPr>
          <w:rFonts w:eastAsiaTheme="minorEastAsia"/>
        </w:rPr>
        <w:t>дедлайна</w:t>
      </w:r>
      <w:proofErr w:type="spellEnd"/>
      <w:r>
        <w:rPr>
          <w:rFonts w:eastAsiaTheme="minorEastAsia"/>
        </w:rPr>
        <w:t xml:space="preserve"> домашнюю работу можно сдать, но со штрафом в 50%.</w:t>
      </w:r>
    </w:p>
    <w:p w:rsidR="00A11BB9" w:rsidRDefault="00A11BB9" w:rsidP="00A11BB9">
      <w:pPr>
        <w:jc w:val="both"/>
        <w:rPr>
          <w:rFonts w:eastAsiaTheme="minorEastAsia"/>
        </w:rPr>
      </w:pPr>
      <w:r>
        <w:rPr>
          <w:rFonts w:eastAsiaTheme="minorEastAsia"/>
        </w:rPr>
        <w:t>Выполненное домашнее задание можно сдать либо в письменном виде перед семинаром, либо прислать скан/фото хорошего качества (одним файлом!) мне на почту (</w:t>
      </w:r>
      <w:hyperlink r:id="rId7" w:history="1">
        <w:r>
          <w:rPr>
            <w:rStyle w:val="aa"/>
            <w:rFonts w:eastAsiaTheme="minorEastAsia"/>
            <w:lang w:val="en-US"/>
          </w:rPr>
          <w:t>lyude</w:t>
        </w:r>
        <w:r>
          <w:rPr>
            <w:rStyle w:val="aa"/>
            <w:rFonts w:eastAsiaTheme="minorEastAsia"/>
          </w:rPr>
          <w:t>@</w:t>
        </w:r>
        <w:r>
          <w:rPr>
            <w:rStyle w:val="aa"/>
            <w:rFonts w:eastAsiaTheme="minorEastAsia"/>
            <w:lang w:val="en-US"/>
          </w:rPr>
          <w:t>inbox</w:t>
        </w:r>
        <w:r>
          <w:rPr>
            <w:rStyle w:val="aa"/>
            <w:rFonts w:eastAsiaTheme="minorEastAsia"/>
          </w:rPr>
          <w:t>.</w:t>
        </w:r>
        <w:proofErr w:type="spellStart"/>
        <w:r>
          <w:rPr>
            <w:rStyle w:val="aa"/>
            <w:rFonts w:eastAsiaTheme="minorEastAsia"/>
            <w:lang w:val="en-US"/>
          </w:rPr>
          <w:t>ru</w:t>
        </w:r>
        <w:proofErr w:type="spellEnd"/>
      </w:hyperlink>
      <w:r>
        <w:rPr>
          <w:rFonts w:eastAsiaTheme="minorEastAsia"/>
        </w:rPr>
        <w:t xml:space="preserve">), либо набрать решение в </w:t>
      </w:r>
      <w:proofErr w:type="spellStart"/>
      <w:r>
        <w:rPr>
          <w:rFonts w:eastAsiaTheme="minorEastAsia"/>
        </w:rPr>
        <w:t>ворде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техе</w:t>
      </w:r>
      <w:proofErr w:type="spellEnd"/>
      <w:r>
        <w:rPr>
          <w:rFonts w:eastAsiaTheme="minorEastAsia"/>
        </w:rPr>
        <w:t>/… и прислать по почте.</w:t>
      </w:r>
    </w:p>
    <w:p w:rsidR="00A11BB9" w:rsidRDefault="00A11BB9" w:rsidP="00A11BB9">
      <w:pPr>
        <w:jc w:val="center"/>
        <w:rPr>
          <w:rFonts w:eastAsiaTheme="minorEastAsia"/>
          <w:b/>
        </w:rPr>
      </w:pPr>
    </w:p>
    <w:p w:rsidR="00A11BB9" w:rsidRDefault="00A11BB9" w:rsidP="00A11BB9">
      <w:pPr>
        <w:jc w:val="center"/>
        <w:rPr>
          <w:rFonts w:eastAsiaTheme="minorEastAsia"/>
        </w:rPr>
      </w:pPr>
      <w:r>
        <w:rPr>
          <w:rFonts w:eastAsiaTheme="minorEastAsia"/>
          <w:b/>
        </w:rPr>
        <w:t>Литература</w:t>
      </w:r>
    </w:p>
    <w:p w:rsidR="00A11BB9" w:rsidRDefault="00A11BB9" w:rsidP="00A11BB9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1. Алескеров Ф.Т.,  Хабина Э.Л., Шварц Д.А.  Бинарные отношения,  графы и коллективные решения. М.: Издательский дом ГУ-ВШЭ, 2012 (глава 7). </w:t>
      </w:r>
    </w:p>
    <w:p w:rsidR="00A11BB9" w:rsidRDefault="00A11BB9" w:rsidP="000D39EE">
      <w:pPr>
        <w:spacing w:after="200" w:line="276" w:lineRule="auto"/>
        <w:jc w:val="both"/>
        <w:rPr>
          <w:rFonts w:eastAsia="Calibri"/>
          <w:lang w:val="en-US" w:eastAsia="en-US"/>
        </w:rPr>
      </w:pPr>
    </w:p>
    <w:p w:rsidR="00A11BB9" w:rsidRPr="000D39EE" w:rsidRDefault="00A11BB9" w:rsidP="00A11BB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284"/>
        <w:jc w:val="both"/>
      </w:pPr>
      <w:r w:rsidRPr="000D39EE">
        <w:t>Задано голосование с квотой (26; 15, 13, 12, 5). Укажите все верные ответы:</w:t>
      </w:r>
    </w:p>
    <w:p w:rsidR="00A11BB9" w:rsidRPr="000D39EE" w:rsidRDefault="00A11BB9" w:rsidP="00A11BB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1134"/>
        <w:jc w:val="both"/>
      </w:pPr>
      <w:r w:rsidRPr="000D39EE">
        <w:rPr>
          <w:lang w:val="en-US"/>
        </w:rPr>
        <w:t xml:space="preserve">{1, 2} – </w:t>
      </w:r>
      <w:r w:rsidRPr="000D39EE">
        <w:t xml:space="preserve">выигрывающая коалиция, а </w:t>
      </w:r>
      <w:r w:rsidRPr="000D39EE">
        <w:rPr>
          <w:lang w:val="en-US"/>
        </w:rPr>
        <w:t>{2, 3}</w:t>
      </w:r>
      <w:r>
        <w:t xml:space="preserve"> – проигрывающая</w:t>
      </w:r>
      <w:r>
        <w:rPr>
          <w:lang w:val="en-US"/>
        </w:rPr>
        <w:t>;</w:t>
      </w:r>
    </w:p>
    <w:p w:rsidR="00A11BB9" w:rsidRPr="000D39EE" w:rsidRDefault="00A11BB9" w:rsidP="00A11BB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1134"/>
        <w:jc w:val="both"/>
      </w:pPr>
      <w:r w:rsidRPr="000D39EE">
        <w:t xml:space="preserve">Коалиции </w:t>
      </w:r>
      <w:r w:rsidRPr="000D39EE">
        <w:rPr>
          <w:lang w:val="en-US"/>
        </w:rPr>
        <w:t xml:space="preserve">{1, </w:t>
      </w:r>
      <w:r w:rsidRPr="000D39EE">
        <w:t>4</w:t>
      </w:r>
      <w:r w:rsidRPr="000D39EE">
        <w:rPr>
          <w:lang w:val="en-US"/>
        </w:rPr>
        <w:t xml:space="preserve">} </w:t>
      </w:r>
      <w:r w:rsidRPr="000D39EE">
        <w:t xml:space="preserve">и </w:t>
      </w:r>
      <w:r w:rsidRPr="000D39EE">
        <w:rPr>
          <w:lang w:val="en-US"/>
        </w:rPr>
        <w:t>{2, 3}</w:t>
      </w:r>
      <w:r>
        <w:t xml:space="preserve"> являются проигрывающими;</w:t>
      </w:r>
    </w:p>
    <w:p w:rsidR="00A11BB9" w:rsidRPr="000D39EE" w:rsidRDefault="00A11BB9" w:rsidP="00A11BB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1134"/>
        <w:jc w:val="both"/>
      </w:pPr>
      <w:r w:rsidRPr="000D39EE">
        <w:rPr>
          <w:lang w:val="en-US"/>
        </w:rPr>
        <w:t xml:space="preserve">{1} – </w:t>
      </w:r>
      <w:r w:rsidRPr="000D39EE">
        <w:t xml:space="preserve">проигрывающая коалиция, а </w:t>
      </w:r>
      <w:r w:rsidRPr="000D39EE">
        <w:rPr>
          <w:lang w:val="en-US"/>
        </w:rPr>
        <w:t>{</w:t>
      </w:r>
      <w:r w:rsidRPr="000D39EE">
        <w:t>1</w:t>
      </w:r>
      <w:r w:rsidRPr="000D39EE">
        <w:rPr>
          <w:lang w:val="en-US"/>
        </w:rPr>
        <w:t xml:space="preserve">, </w:t>
      </w:r>
      <w:r w:rsidRPr="000D39EE">
        <w:t>4</w:t>
      </w:r>
      <w:r w:rsidRPr="000D39EE">
        <w:rPr>
          <w:lang w:val="en-US"/>
        </w:rPr>
        <w:t>}</w:t>
      </w:r>
      <w:r>
        <w:t xml:space="preserve"> – выигрывающая;</w:t>
      </w:r>
    </w:p>
    <w:p w:rsidR="00A11BB9" w:rsidRPr="000D39EE" w:rsidRDefault="00A11BB9" w:rsidP="00A11BB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1134"/>
        <w:jc w:val="both"/>
      </w:pPr>
      <w:r w:rsidRPr="000D39EE">
        <w:rPr>
          <w:lang w:val="en-US"/>
        </w:rPr>
        <w:t>{1, 2</w:t>
      </w:r>
      <w:r w:rsidRPr="000D39EE">
        <w:t>, 3</w:t>
      </w:r>
      <w:r w:rsidRPr="000D39EE">
        <w:rPr>
          <w:lang w:val="en-US"/>
        </w:rPr>
        <w:t xml:space="preserve">} </w:t>
      </w:r>
      <w:r w:rsidRPr="000D39EE">
        <w:t xml:space="preserve">и </w:t>
      </w:r>
      <w:r w:rsidRPr="000D39EE">
        <w:rPr>
          <w:lang w:val="en-US"/>
        </w:rPr>
        <w:t>{2, 3</w:t>
      </w:r>
      <w:r w:rsidRPr="000D39EE">
        <w:t>, 4</w:t>
      </w:r>
      <w:r w:rsidRPr="000D39EE">
        <w:rPr>
          <w:lang w:val="en-US"/>
        </w:rPr>
        <w:t>}</w:t>
      </w:r>
      <w:r>
        <w:t xml:space="preserve"> – выигрывающие коалиции;</w:t>
      </w:r>
    </w:p>
    <w:p w:rsidR="00A11BB9" w:rsidRDefault="00A11BB9" w:rsidP="00A11BB9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1134"/>
        <w:jc w:val="both"/>
      </w:pPr>
      <w:r w:rsidRPr="000D39EE">
        <w:t>Все коалиции, состоящие из одного участника</w:t>
      </w:r>
      <w:r>
        <w:t>,</w:t>
      </w:r>
      <w:r w:rsidRPr="000D39EE">
        <w:t xml:space="preserve"> являются проигрывающими.</w:t>
      </w:r>
    </w:p>
    <w:p w:rsidR="00A11BB9" w:rsidRPr="000D39EE" w:rsidRDefault="00A11BB9" w:rsidP="00A11BB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eastAsia="Calibri"/>
          <w:lang w:eastAsia="en-US"/>
        </w:rPr>
      </w:pPr>
      <w:r w:rsidRPr="000D39EE">
        <w:rPr>
          <w:rFonts w:eastAsia="Calibri"/>
          <w:lang w:eastAsia="en-US"/>
        </w:rPr>
        <w:t>Явля</w:t>
      </w:r>
      <w:r>
        <w:rPr>
          <w:rFonts w:eastAsia="Calibri"/>
          <w:lang w:eastAsia="en-US"/>
        </w:rPr>
        <w:t>ю</w:t>
      </w:r>
      <w:r w:rsidRPr="000D39EE">
        <w:rPr>
          <w:rFonts w:eastAsia="Calibri"/>
          <w:lang w:eastAsia="en-US"/>
        </w:rPr>
        <w:t>тся ли следующ</w:t>
      </w:r>
      <w:r>
        <w:rPr>
          <w:rFonts w:eastAsia="Calibri"/>
          <w:lang w:eastAsia="en-US"/>
        </w:rPr>
        <w:t>и</w:t>
      </w:r>
      <w:r w:rsidRPr="000D39EE">
        <w:rPr>
          <w:rFonts w:eastAsia="Calibri"/>
          <w:lang w:eastAsia="en-US"/>
        </w:rPr>
        <w:t>е правил</w:t>
      </w:r>
      <w:r>
        <w:rPr>
          <w:rFonts w:eastAsia="Calibri"/>
          <w:lang w:eastAsia="en-US"/>
        </w:rPr>
        <w:t>а</w:t>
      </w:r>
      <w:r w:rsidRPr="000D39EE">
        <w:rPr>
          <w:rFonts w:eastAsia="Calibri"/>
          <w:lang w:eastAsia="en-US"/>
        </w:rPr>
        <w:t xml:space="preserve"> принятия решения голосованием с квотой? Имеются 4 участника, и коалиция выигрывает тогда и только тогда, когда:</w:t>
      </w:r>
    </w:p>
    <w:p w:rsidR="00A11BB9" w:rsidRPr="000D39EE" w:rsidRDefault="00A11BB9" w:rsidP="00A11BB9">
      <w:pPr>
        <w:pStyle w:val="a3"/>
        <w:tabs>
          <w:tab w:val="num" w:pos="0"/>
        </w:tabs>
        <w:spacing w:line="276" w:lineRule="auto"/>
        <w:ind w:left="0"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 нее входят участники 1 и 2;</w:t>
      </w:r>
    </w:p>
    <w:p w:rsidR="00A11BB9" w:rsidRDefault="00A11BB9" w:rsidP="00A11BB9">
      <w:pPr>
        <w:pStyle w:val="a3"/>
        <w:tabs>
          <w:tab w:val="num" w:pos="0"/>
        </w:tabs>
        <w:spacing w:line="276" w:lineRule="auto"/>
        <w:ind w:left="0" w:firstLine="1134"/>
        <w:jc w:val="both"/>
        <w:rPr>
          <w:rFonts w:eastAsia="Calibri"/>
          <w:lang w:eastAsia="en-US"/>
        </w:rPr>
      </w:pPr>
      <w:r w:rsidRPr="000D39EE">
        <w:rPr>
          <w:rFonts w:eastAsia="Calibri"/>
          <w:lang w:eastAsia="en-US"/>
        </w:rPr>
        <w:t>б) в нее не входят участники 1 и 2 вместе.</w:t>
      </w:r>
    </w:p>
    <w:p w:rsidR="00C90AEF" w:rsidRPr="00762809" w:rsidRDefault="006411C4" w:rsidP="000D39E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284"/>
        <w:jc w:val="both"/>
        <w:rPr>
          <w:rFonts w:eastAsia="Calibri"/>
          <w:lang w:eastAsia="en-US"/>
        </w:rPr>
      </w:pPr>
      <w:r w:rsidRPr="000D39EE">
        <w:rPr>
          <w:rFonts w:eastAsia="Calibri"/>
          <w:lang w:eastAsia="en-US"/>
        </w:rPr>
        <w:t xml:space="preserve">Перечислите все выигрывающие коалиции в следующих голосованиях с квотой </w:t>
      </w:r>
      <w:r>
        <w:rPr>
          <w:rFonts w:eastAsia="Calibri"/>
          <w:lang w:eastAsia="en-US"/>
        </w:rPr>
        <w:t>и в</w:t>
      </w:r>
      <w:r w:rsidR="00C90AEF" w:rsidRPr="00762809">
        <w:rPr>
          <w:rFonts w:eastAsia="Calibri"/>
          <w:lang w:eastAsia="en-US"/>
        </w:rPr>
        <w:t>ычислите для каждого участника индексы влияния</w:t>
      </w:r>
      <w:r w:rsidR="00762809" w:rsidRPr="00762809">
        <w:rPr>
          <w:rFonts w:eastAsia="Calibri"/>
          <w:lang w:eastAsia="en-US"/>
        </w:rPr>
        <w:t xml:space="preserve"> Банцафа и</w:t>
      </w:r>
      <w:r w:rsidR="00C90AEF" w:rsidRPr="00762809">
        <w:rPr>
          <w:rFonts w:eastAsia="Calibri"/>
          <w:lang w:eastAsia="en-US"/>
        </w:rPr>
        <w:t xml:space="preserve"> </w:t>
      </w:r>
      <w:proofErr w:type="spellStart"/>
      <w:r w:rsidR="00762809" w:rsidRPr="00762809">
        <w:rPr>
          <w:rFonts w:eastAsia="Calibri"/>
          <w:lang w:eastAsia="en-US"/>
        </w:rPr>
        <w:t>Джонстона</w:t>
      </w:r>
      <w:proofErr w:type="spellEnd"/>
      <w:r w:rsidR="00C90AEF" w:rsidRPr="00762809">
        <w:rPr>
          <w:rFonts w:eastAsia="Calibri"/>
          <w:lang w:eastAsia="en-US"/>
        </w:rPr>
        <w:t>:</w:t>
      </w:r>
    </w:p>
    <w:p w:rsidR="00C90AEF" w:rsidRPr="00762809" w:rsidRDefault="000D39EE" w:rsidP="00A11BB9">
      <w:pPr>
        <w:pStyle w:val="a3"/>
        <w:tabs>
          <w:tab w:val="num" w:pos="0"/>
        </w:tabs>
        <w:spacing w:after="200" w:line="276" w:lineRule="auto"/>
        <w:ind w:left="0" w:firstLine="1134"/>
        <w:jc w:val="both"/>
        <w:rPr>
          <w:rFonts w:eastAsia="Calibri"/>
          <w:lang w:eastAsia="en-US"/>
        </w:rPr>
      </w:pPr>
      <w:r w:rsidRPr="00762809">
        <w:rPr>
          <w:rFonts w:eastAsia="Calibri"/>
          <w:lang w:eastAsia="en-US"/>
        </w:rPr>
        <w:t>а</w:t>
      </w:r>
      <w:r w:rsidR="00FE423F" w:rsidRPr="00762809">
        <w:rPr>
          <w:rFonts w:eastAsia="Calibri"/>
          <w:lang w:eastAsia="en-US"/>
        </w:rPr>
        <w:t>) (60; 39, 20, 41);</w:t>
      </w:r>
      <w:bookmarkStart w:id="0" w:name="_GoBack"/>
      <w:bookmarkEnd w:id="0"/>
    </w:p>
    <w:p w:rsidR="006411C4" w:rsidRDefault="000D39EE" w:rsidP="00A11BB9">
      <w:pPr>
        <w:pStyle w:val="a3"/>
        <w:tabs>
          <w:tab w:val="num" w:pos="0"/>
        </w:tabs>
        <w:spacing w:after="200" w:line="276" w:lineRule="auto"/>
        <w:ind w:left="0" w:firstLine="1134"/>
        <w:jc w:val="both"/>
        <w:rPr>
          <w:rFonts w:eastAsia="Calibri"/>
          <w:lang w:eastAsia="en-US"/>
        </w:rPr>
      </w:pPr>
      <w:r w:rsidRPr="00762809">
        <w:rPr>
          <w:rFonts w:eastAsia="Calibri"/>
          <w:lang w:eastAsia="en-US"/>
        </w:rPr>
        <w:t>б</w:t>
      </w:r>
      <w:r w:rsidR="00FE423F" w:rsidRPr="00762809">
        <w:rPr>
          <w:rFonts w:eastAsia="Calibri"/>
          <w:lang w:eastAsia="en-US"/>
        </w:rPr>
        <w:t>) (40; 45, 20, 10);</w:t>
      </w:r>
      <w:r w:rsidR="006411C4" w:rsidRPr="006411C4">
        <w:rPr>
          <w:rFonts w:eastAsia="Calibri"/>
          <w:lang w:eastAsia="en-US"/>
        </w:rPr>
        <w:t xml:space="preserve"> </w:t>
      </w:r>
    </w:p>
    <w:p w:rsidR="00C90AEF" w:rsidRPr="00762809" w:rsidRDefault="006411C4" w:rsidP="00A11BB9">
      <w:pPr>
        <w:pStyle w:val="a3"/>
        <w:tabs>
          <w:tab w:val="num" w:pos="0"/>
        </w:tabs>
        <w:spacing w:after="200" w:line="276" w:lineRule="auto"/>
        <w:ind w:left="0"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>
        <w:rPr>
          <w:rFonts w:eastAsia="Calibri"/>
          <w:lang w:eastAsia="en-US"/>
        </w:rPr>
        <w:t>(5</w:t>
      </w:r>
      <w:r>
        <w:rPr>
          <w:rFonts w:eastAsia="Calibri"/>
          <w:lang w:val="en-US" w:eastAsia="en-US"/>
        </w:rPr>
        <w:t>0</w:t>
      </w:r>
      <w:r>
        <w:rPr>
          <w:rFonts w:eastAsia="Calibri"/>
          <w:lang w:eastAsia="en-US"/>
        </w:rPr>
        <w:t>; 50, 49, 1)</w:t>
      </w:r>
    </w:p>
    <w:p w:rsidR="00C90AEF" w:rsidRPr="00762809" w:rsidRDefault="006411C4" w:rsidP="00A11BB9">
      <w:pPr>
        <w:pStyle w:val="a3"/>
        <w:tabs>
          <w:tab w:val="num" w:pos="0"/>
        </w:tabs>
        <w:spacing w:after="200" w:line="276" w:lineRule="auto"/>
        <w:ind w:left="0"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762809" w:rsidRPr="00762809">
        <w:rPr>
          <w:rFonts w:eastAsia="Calibri"/>
          <w:lang w:eastAsia="en-US"/>
        </w:rPr>
        <w:t>) (3; 2, 1, 1, 1).</w:t>
      </w:r>
    </w:p>
    <w:p w:rsidR="00C90AEF" w:rsidRPr="00762809" w:rsidRDefault="00C90AEF" w:rsidP="000D39E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284"/>
        <w:jc w:val="both"/>
        <w:rPr>
          <w:rFonts w:eastAsia="Calibri"/>
          <w:lang w:eastAsia="en-US"/>
        </w:rPr>
      </w:pPr>
      <w:r w:rsidRPr="00762809">
        <w:t xml:space="preserve">Совет директоров состоит из 6 членов: </w:t>
      </w:r>
      <w:r w:rsidRPr="00762809">
        <w:rPr>
          <w:lang w:val="en-US"/>
        </w:rPr>
        <w:t>P</w:t>
      </w:r>
      <w:r w:rsidRPr="00762809">
        <w:t xml:space="preserve"> (Президент), </w:t>
      </w:r>
      <w:r w:rsidRPr="00762809">
        <w:rPr>
          <w:lang w:val="en-US"/>
        </w:rPr>
        <w:t>V</w:t>
      </w:r>
      <w:r w:rsidRPr="00762809">
        <w:t xml:space="preserve"> (Вице-президент), </w:t>
      </w:r>
      <w:r w:rsidRPr="00762809">
        <w:rPr>
          <w:lang w:val="en-US"/>
        </w:rPr>
        <w:t>A</w:t>
      </w:r>
      <w:r w:rsidRPr="00762809">
        <w:t xml:space="preserve">, </w:t>
      </w:r>
      <w:r w:rsidRPr="00762809">
        <w:rPr>
          <w:lang w:val="en-US"/>
        </w:rPr>
        <w:t>B</w:t>
      </w:r>
      <w:r w:rsidRPr="00762809">
        <w:t xml:space="preserve">. </w:t>
      </w:r>
      <w:r w:rsidR="00FA72E8">
        <w:t xml:space="preserve">У президента 3 голоса, у вице-президента – 2 голоса, у А и В по одному голосу. </w:t>
      </w:r>
      <w:r w:rsidRPr="00762809">
        <w:t>Решение принима</w:t>
      </w:r>
      <w:r w:rsidR="00FA72E8">
        <w:t>ется, если за него было подано 4 голоса</w:t>
      </w:r>
      <w:r w:rsidRPr="00762809">
        <w:t xml:space="preserve">. </w:t>
      </w:r>
    </w:p>
    <w:p w:rsidR="00C90AEF" w:rsidRPr="00762809" w:rsidRDefault="00FA72E8" w:rsidP="000D39EE">
      <w:pPr>
        <w:pStyle w:val="a3"/>
        <w:tabs>
          <w:tab w:val="num" w:pos="0"/>
        </w:tabs>
        <w:spacing w:after="200" w:line="276" w:lineRule="auto"/>
        <w:ind w:left="0" w:firstLine="284"/>
        <w:jc w:val="both"/>
      </w:pPr>
      <w:r>
        <w:t>а</w:t>
      </w:r>
      <w:r w:rsidR="00C90AEF" w:rsidRPr="00762809">
        <w:t xml:space="preserve">) </w:t>
      </w:r>
      <w:r w:rsidR="00A11BB9">
        <w:t>Н</w:t>
      </w:r>
      <w:r w:rsidR="00FE423F" w:rsidRPr="00762809">
        <w:t>айдите индексы Банцафа всех членов совета директоров;</w:t>
      </w:r>
    </w:p>
    <w:p w:rsidR="00C90AEF" w:rsidRDefault="00FA72E8" w:rsidP="000D39EE">
      <w:pPr>
        <w:pStyle w:val="a3"/>
        <w:tabs>
          <w:tab w:val="num" w:pos="0"/>
        </w:tabs>
        <w:spacing w:after="200" w:line="276" w:lineRule="auto"/>
        <w:ind w:left="0" w:firstLine="284"/>
        <w:jc w:val="both"/>
      </w:pPr>
      <w:r>
        <w:t>б</w:t>
      </w:r>
      <w:r w:rsidR="00C90AEF" w:rsidRPr="00762809">
        <w:t xml:space="preserve">) </w:t>
      </w:r>
      <w:r w:rsidR="00A11BB9">
        <w:t>Н</w:t>
      </w:r>
      <w:r w:rsidR="00C90AEF" w:rsidRPr="00762809">
        <w:t>айдите индекс</w:t>
      </w:r>
      <w:r w:rsidR="00EB6978" w:rsidRPr="00762809">
        <w:t>ы</w:t>
      </w:r>
      <w:r w:rsidR="00C90AEF" w:rsidRPr="00762809">
        <w:t xml:space="preserve"> Банцафа, если известно</w:t>
      </w:r>
      <w:r w:rsidR="00EB6978" w:rsidRPr="00762809">
        <w:t>,</w:t>
      </w:r>
      <w:r w:rsidR="00C90AEF" w:rsidRPr="00762809">
        <w:t xml:space="preserve"> что</w:t>
      </w:r>
      <w:proofErr w:type="gramStart"/>
      <w:r w:rsidR="00C90AEF" w:rsidRPr="00762809">
        <w:t xml:space="preserve"> А</w:t>
      </w:r>
      <w:proofErr w:type="gramEnd"/>
      <w:r w:rsidR="00C90AEF" w:rsidRPr="00762809">
        <w:t xml:space="preserve"> и В </w:t>
      </w:r>
      <w:proofErr w:type="spellStart"/>
      <w:r w:rsidR="006411C4">
        <w:t>в</w:t>
      </w:r>
      <w:proofErr w:type="spellEnd"/>
      <w:r w:rsidR="006411C4">
        <w:t xml:space="preserve"> плохих отношениях  и </w:t>
      </w:r>
      <w:r w:rsidR="00C90AEF" w:rsidRPr="00762809">
        <w:t>никогда не голосуют за одно и то же решение</w:t>
      </w:r>
      <w:r w:rsidR="006411C4">
        <w:t xml:space="preserve"> одинаково (если один – за, то другой обязательно против, и наоборот)</w:t>
      </w:r>
      <w:r w:rsidR="00C90AEF" w:rsidRPr="00762809">
        <w:t>.</w:t>
      </w:r>
    </w:p>
    <w:p w:rsidR="006411C4" w:rsidRPr="00762809" w:rsidRDefault="006411C4" w:rsidP="000D39EE">
      <w:pPr>
        <w:pStyle w:val="a3"/>
        <w:tabs>
          <w:tab w:val="num" w:pos="0"/>
        </w:tabs>
        <w:spacing w:after="200" w:line="276" w:lineRule="auto"/>
        <w:ind w:left="0" w:firstLine="284"/>
        <w:jc w:val="both"/>
      </w:pPr>
      <w:r>
        <w:t xml:space="preserve">в) Найдите индекс влияния </w:t>
      </w:r>
      <w:proofErr w:type="spellStart"/>
      <w:r>
        <w:t>Джонстона</w:t>
      </w:r>
      <w:proofErr w:type="spellEnd"/>
      <w:r>
        <w:t xml:space="preserve">. </w:t>
      </w:r>
    </w:p>
    <w:sectPr w:rsidR="006411C4" w:rsidRPr="00762809" w:rsidSect="00487F7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6B2"/>
    <w:multiLevelType w:val="hybridMultilevel"/>
    <w:tmpl w:val="82848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1B6E"/>
    <w:multiLevelType w:val="hybridMultilevel"/>
    <w:tmpl w:val="1B00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36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A64E5"/>
    <w:multiLevelType w:val="hybridMultilevel"/>
    <w:tmpl w:val="C5C24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51E33"/>
    <w:multiLevelType w:val="hybridMultilevel"/>
    <w:tmpl w:val="E26A8DEC"/>
    <w:lvl w:ilvl="0" w:tplc="C436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A2810"/>
    <w:multiLevelType w:val="hybridMultilevel"/>
    <w:tmpl w:val="43DCB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A095C"/>
    <w:multiLevelType w:val="hybridMultilevel"/>
    <w:tmpl w:val="58FE6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36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21FC0"/>
    <w:multiLevelType w:val="hybridMultilevel"/>
    <w:tmpl w:val="9CFE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36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766E7"/>
    <w:multiLevelType w:val="multilevel"/>
    <w:tmpl w:val="019884EA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537E49BE"/>
    <w:multiLevelType w:val="hybridMultilevel"/>
    <w:tmpl w:val="66C2B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623"/>
    <w:multiLevelType w:val="hybridMultilevel"/>
    <w:tmpl w:val="7842EC8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61784E"/>
    <w:multiLevelType w:val="hybridMultilevel"/>
    <w:tmpl w:val="506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B7E1E"/>
    <w:multiLevelType w:val="hybridMultilevel"/>
    <w:tmpl w:val="4B2E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44446"/>
    <w:multiLevelType w:val="hybridMultilevel"/>
    <w:tmpl w:val="E4947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C363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20C40"/>
    <w:multiLevelType w:val="hybridMultilevel"/>
    <w:tmpl w:val="2A8C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B3B48"/>
    <w:multiLevelType w:val="multilevel"/>
    <w:tmpl w:val="DF706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CE4107A"/>
    <w:multiLevelType w:val="hybridMultilevel"/>
    <w:tmpl w:val="AD82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A30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74"/>
    <w:rsid w:val="0005541B"/>
    <w:rsid w:val="00070887"/>
    <w:rsid w:val="000D39EE"/>
    <w:rsid w:val="000E23F3"/>
    <w:rsid w:val="000F3729"/>
    <w:rsid w:val="000F4AF3"/>
    <w:rsid w:val="00117561"/>
    <w:rsid w:val="00122C11"/>
    <w:rsid w:val="00137642"/>
    <w:rsid w:val="001A0BCD"/>
    <w:rsid w:val="001A64E9"/>
    <w:rsid w:val="001B5E98"/>
    <w:rsid w:val="001B7663"/>
    <w:rsid w:val="001E60F3"/>
    <w:rsid w:val="00204DF5"/>
    <w:rsid w:val="00206AB0"/>
    <w:rsid w:val="00280DB2"/>
    <w:rsid w:val="00290756"/>
    <w:rsid w:val="002A39CB"/>
    <w:rsid w:val="002E0212"/>
    <w:rsid w:val="002E2CFF"/>
    <w:rsid w:val="003048BF"/>
    <w:rsid w:val="003970FA"/>
    <w:rsid w:val="003F6A75"/>
    <w:rsid w:val="00471E3C"/>
    <w:rsid w:val="00487F74"/>
    <w:rsid w:val="004E245F"/>
    <w:rsid w:val="00531DEE"/>
    <w:rsid w:val="005424E4"/>
    <w:rsid w:val="00597F66"/>
    <w:rsid w:val="005B0660"/>
    <w:rsid w:val="006411C4"/>
    <w:rsid w:val="006B17CC"/>
    <w:rsid w:val="006B2FAF"/>
    <w:rsid w:val="006E1A73"/>
    <w:rsid w:val="00704141"/>
    <w:rsid w:val="00760E3C"/>
    <w:rsid w:val="00762809"/>
    <w:rsid w:val="007A71D8"/>
    <w:rsid w:val="007E7DC1"/>
    <w:rsid w:val="00816545"/>
    <w:rsid w:val="00860DF4"/>
    <w:rsid w:val="00887C66"/>
    <w:rsid w:val="008A14E6"/>
    <w:rsid w:val="008C423D"/>
    <w:rsid w:val="008F1D3B"/>
    <w:rsid w:val="00A01B08"/>
    <w:rsid w:val="00A11BB9"/>
    <w:rsid w:val="00A314FB"/>
    <w:rsid w:val="00A42462"/>
    <w:rsid w:val="00A50DAB"/>
    <w:rsid w:val="00A64664"/>
    <w:rsid w:val="00A670CD"/>
    <w:rsid w:val="00A87D51"/>
    <w:rsid w:val="00AB619C"/>
    <w:rsid w:val="00AB7FBF"/>
    <w:rsid w:val="00AC42D7"/>
    <w:rsid w:val="00B65C62"/>
    <w:rsid w:val="00B877EC"/>
    <w:rsid w:val="00BA3D44"/>
    <w:rsid w:val="00C06BD7"/>
    <w:rsid w:val="00C61055"/>
    <w:rsid w:val="00C90AEF"/>
    <w:rsid w:val="00D23519"/>
    <w:rsid w:val="00D821BB"/>
    <w:rsid w:val="00E52376"/>
    <w:rsid w:val="00E74B79"/>
    <w:rsid w:val="00E873EA"/>
    <w:rsid w:val="00EB6978"/>
    <w:rsid w:val="00EC29D3"/>
    <w:rsid w:val="00EC7E97"/>
    <w:rsid w:val="00F24FC6"/>
    <w:rsid w:val="00F367AE"/>
    <w:rsid w:val="00F40305"/>
    <w:rsid w:val="00FA72E8"/>
    <w:rsid w:val="00FC2513"/>
    <w:rsid w:val="00FD0257"/>
    <w:rsid w:val="00FE423F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F5"/>
    <w:pPr>
      <w:ind w:left="720"/>
      <w:contextualSpacing/>
    </w:pPr>
  </w:style>
  <w:style w:type="paragraph" w:styleId="a4">
    <w:name w:val="Balloon Text"/>
    <w:basedOn w:val="a"/>
    <w:link w:val="a5"/>
    <w:rsid w:val="00204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4D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D0257"/>
    <w:rPr>
      <w:color w:val="808080"/>
    </w:rPr>
  </w:style>
  <w:style w:type="table" w:styleId="a7">
    <w:name w:val="Table Grid"/>
    <w:basedOn w:val="a1"/>
    <w:uiPriority w:val="59"/>
    <w:rsid w:val="00C06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D39E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D39EE"/>
    <w:rPr>
      <w:b/>
      <w:bCs/>
    </w:rPr>
  </w:style>
  <w:style w:type="character" w:styleId="aa">
    <w:name w:val="Hyperlink"/>
    <w:basedOn w:val="a0"/>
    <w:uiPriority w:val="99"/>
    <w:semiHidden/>
    <w:unhideWhenUsed/>
    <w:rsid w:val="00A11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F5"/>
    <w:pPr>
      <w:ind w:left="720"/>
      <w:contextualSpacing/>
    </w:pPr>
  </w:style>
  <w:style w:type="paragraph" w:styleId="a4">
    <w:name w:val="Balloon Text"/>
    <w:basedOn w:val="a"/>
    <w:link w:val="a5"/>
    <w:rsid w:val="00204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4DF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D0257"/>
    <w:rPr>
      <w:color w:val="808080"/>
    </w:rPr>
  </w:style>
  <w:style w:type="table" w:styleId="a7">
    <w:name w:val="Table Grid"/>
    <w:basedOn w:val="a1"/>
    <w:uiPriority w:val="59"/>
    <w:rsid w:val="00C06B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D39E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D39EE"/>
    <w:rPr>
      <w:b/>
      <w:bCs/>
    </w:rPr>
  </w:style>
  <w:style w:type="character" w:styleId="aa">
    <w:name w:val="Hyperlink"/>
    <w:basedOn w:val="a0"/>
    <w:uiPriority w:val="99"/>
    <w:semiHidden/>
    <w:unhideWhenUsed/>
    <w:rsid w:val="00A11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ude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CPlBKa0fOjMdrmRn2QY1-oYozcRb_K4KPrU5Ye2OKU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Бонусные задачи по теме «Коалиции и влияние»</vt:lpstr>
    </vt:vector>
  </TitlesOfParts>
  <Company>HSE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Бонусные задачи по теме «Коалиции и влияние»</dc:title>
  <dc:creator>User</dc:creator>
  <cp:lastModifiedBy>Людмила Егорова</cp:lastModifiedBy>
  <cp:revision>4</cp:revision>
  <dcterms:created xsi:type="dcterms:W3CDTF">2020-04-24T18:21:00Z</dcterms:created>
  <dcterms:modified xsi:type="dcterms:W3CDTF">2020-04-25T15:10:00Z</dcterms:modified>
</cp:coreProperties>
</file>