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6A23" w14:textId="77777777" w:rsidR="00D303F4" w:rsidRPr="00073976" w:rsidRDefault="001B0E2D" w:rsidP="00C85E7C">
      <w:pPr>
        <w:spacing w:before="120" w:after="0" w:line="240" w:lineRule="auto"/>
        <w:ind w:left="1701" w:right="85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CF3F3F"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ациональный исследовательский университет</w:t>
      </w: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179927A1" w14:textId="646BC53C" w:rsidR="001B0E2D" w:rsidRPr="00073976" w:rsidRDefault="00CF3F3F" w:rsidP="00C85E7C">
      <w:pPr>
        <w:spacing w:before="120" w:after="0" w:line="240" w:lineRule="auto"/>
        <w:ind w:left="1701" w:right="85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1B0E2D"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ысшая школа экономики»</w:t>
      </w:r>
    </w:p>
    <w:p w14:paraId="44B4821A" w14:textId="77777777" w:rsidR="00CF3F3F" w:rsidRPr="00073976" w:rsidRDefault="00CF3F3F" w:rsidP="00D303F4">
      <w:pPr>
        <w:spacing w:before="120" w:after="0" w:line="240" w:lineRule="auto"/>
        <w:ind w:right="85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521529F" w14:textId="12FB928C" w:rsidR="00CF3F3F" w:rsidRPr="00073976" w:rsidRDefault="001B0E2D" w:rsidP="00C85E7C">
      <w:pPr>
        <w:spacing w:before="120" w:after="0" w:line="240" w:lineRule="auto"/>
        <w:ind w:left="1701" w:right="85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ПРОТОКОЛ № </w:t>
      </w:r>
      <w:r w:rsidR="00AD02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53</w:t>
      </w: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6ACD482E" w14:textId="2CFE923E" w:rsidR="00CF3F3F" w:rsidRPr="00073976" w:rsidRDefault="001B0E2D" w:rsidP="00C85E7C">
      <w:pPr>
        <w:spacing w:before="120" w:after="0" w:line="240" w:lineRule="auto"/>
        <w:ind w:left="1701" w:right="85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заседание ученого совета факультета экономических наук</w:t>
      </w:r>
    </w:p>
    <w:p w14:paraId="3D3D0EE5" w14:textId="77777777" w:rsidR="00D303F4" w:rsidRPr="00073976" w:rsidRDefault="00D303F4" w:rsidP="00C85E7C">
      <w:pPr>
        <w:spacing w:before="120" w:after="0" w:line="240" w:lineRule="auto"/>
        <w:ind w:left="1701" w:right="85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5DEEB47" w14:textId="474398A0" w:rsidR="002B48D4" w:rsidRPr="00073976" w:rsidRDefault="002B48D4" w:rsidP="002B48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Hlk154059496"/>
      <w:r w:rsidRPr="00073976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 w:rsidR="00246736" w:rsidRPr="00073976">
        <w:rPr>
          <w:rFonts w:ascii="Times New Roman" w:hAnsi="Times New Roman"/>
          <w:bCs/>
          <w:sz w:val="26"/>
          <w:szCs w:val="26"/>
        </w:rPr>
        <w:t>2</w:t>
      </w:r>
      <w:r w:rsidR="00253606">
        <w:rPr>
          <w:rFonts w:ascii="Times New Roman" w:hAnsi="Times New Roman"/>
          <w:bCs/>
          <w:sz w:val="26"/>
          <w:szCs w:val="26"/>
        </w:rPr>
        <w:t>4</w:t>
      </w:r>
      <w:r w:rsidRPr="00073976">
        <w:rPr>
          <w:rFonts w:ascii="Times New Roman" w:hAnsi="Times New Roman"/>
          <w:bCs/>
          <w:sz w:val="26"/>
          <w:szCs w:val="26"/>
        </w:rPr>
        <w:t>.</w:t>
      </w:r>
      <w:r w:rsidR="00246736" w:rsidRPr="00073976">
        <w:rPr>
          <w:rFonts w:ascii="Times New Roman" w:hAnsi="Times New Roman"/>
          <w:bCs/>
          <w:sz w:val="26"/>
          <w:szCs w:val="26"/>
        </w:rPr>
        <w:t>0</w:t>
      </w:r>
      <w:r w:rsidR="00253606">
        <w:rPr>
          <w:rFonts w:ascii="Times New Roman" w:hAnsi="Times New Roman"/>
          <w:bCs/>
          <w:sz w:val="26"/>
          <w:szCs w:val="26"/>
        </w:rPr>
        <w:t>9</w:t>
      </w:r>
      <w:r w:rsidRPr="00073976">
        <w:rPr>
          <w:rFonts w:ascii="Times New Roman" w:hAnsi="Times New Roman"/>
          <w:bCs/>
          <w:sz w:val="26"/>
          <w:szCs w:val="26"/>
        </w:rPr>
        <w:t>.202</w:t>
      </w:r>
      <w:r w:rsidR="00246736" w:rsidRPr="00073976">
        <w:rPr>
          <w:rFonts w:ascii="Times New Roman" w:hAnsi="Times New Roman"/>
          <w:bCs/>
          <w:sz w:val="26"/>
          <w:szCs w:val="26"/>
        </w:rPr>
        <w:t>4</w:t>
      </w:r>
    </w:p>
    <w:p w14:paraId="23F4B85E" w14:textId="16E13EF2" w:rsidR="002B48D4" w:rsidRPr="00073976" w:rsidRDefault="002B48D4" w:rsidP="002B48D4">
      <w:pPr>
        <w:pStyle w:val="ac"/>
        <w:ind w:right="-30"/>
        <w:jc w:val="left"/>
        <w:outlineLvl w:val="0"/>
        <w:rPr>
          <w:bCs/>
          <w:color w:val="000000" w:themeColor="text1"/>
          <w:sz w:val="26"/>
          <w:szCs w:val="26"/>
        </w:rPr>
      </w:pPr>
      <w:r w:rsidRPr="00073976">
        <w:rPr>
          <w:b/>
          <w:bCs/>
          <w:sz w:val="26"/>
          <w:szCs w:val="26"/>
        </w:rPr>
        <w:t xml:space="preserve">Время проведения: </w:t>
      </w:r>
      <w:r w:rsidRPr="00073976">
        <w:rPr>
          <w:bCs/>
          <w:sz w:val="26"/>
          <w:szCs w:val="26"/>
        </w:rPr>
        <w:t xml:space="preserve">начало 15 часов 00 </w:t>
      </w:r>
      <w:r w:rsidRPr="00073976">
        <w:rPr>
          <w:bCs/>
          <w:color w:val="000000" w:themeColor="text1"/>
          <w:sz w:val="26"/>
          <w:szCs w:val="26"/>
        </w:rPr>
        <w:t xml:space="preserve">минут, </w:t>
      </w:r>
      <w:r w:rsidRPr="00073976">
        <w:rPr>
          <w:bCs/>
          <w:sz w:val="26"/>
          <w:szCs w:val="26"/>
        </w:rPr>
        <w:t xml:space="preserve">окончание </w:t>
      </w:r>
      <w:r w:rsidR="00AD024F">
        <w:rPr>
          <w:bCs/>
          <w:sz w:val="26"/>
          <w:szCs w:val="26"/>
        </w:rPr>
        <w:t>18</w:t>
      </w:r>
      <w:r w:rsidRPr="00073976">
        <w:rPr>
          <w:bCs/>
          <w:sz w:val="26"/>
          <w:szCs w:val="26"/>
        </w:rPr>
        <w:t xml:space="preserve"> часов </w:t>
      </w:r>
      <w:r w:rsidR="00AD024F">
        <w:rPr>
          <w:bCs/>
          <w:sz w:val="26"/>
          <w:szCs w:val="26"/>
        </w:rPr>
        <w:t>20</w:t>
      </w:r>
      <w:r w:rsidRPr="00073976">
        <w:rPr>
          <w:bCs/>
          <w:sz w:val="26"/>
          <w:szCs w:val="26"/>
        </w:rPr>
        <w:t xml:space="preserve"> минут</w:t>
      </w:r>
    </w:p>
    <w:p w14:paraId="7E51C31D" w14:textId="77777777" w:rsidR="002B48D4" w:rsidRPr="00073976" w:rsidRDefault="002B48D4" w:rsidP="002B48D4">
      <w:pPr>
        <w:pStyle w:val="ac"/>
        <w:ind w:right="-275"/>
        <w:jc w:val="left"/>
        <w:rPr>
          <w:bCs/>
          <w:sz w:val="26"/>
          <w:szCs w:val="26"/>
        </w:rPr>
      </w:pPr>
      <w:r w:rsidRPr="00073976">
        <w:rPr>
          <w:b/>
          <w:bCs/>
          <w:sz w:val="26"/>
          <w:szCs w:val="26"/>
        </w:rPr>
        <w:t xml:space="preserve">Место проведения: </w:t>
      </w:r>
      <w:r w:rsidRPr="00073976">
        <w:rPr>
          <w:bCs/>
          <w:sz w:val="26"/>
          <w:szCs w:val="26"/>
        </w:rPr>
        <w:t xml:space="preserve">Москва, Покровский бульвар, д. 11, Т510 </w:t>
      </w:r>
    </w:p>
    <w:p w14:paraId="21B72EFE" w14:textId="77777777" w:rsidR="002B48D4" w:rsidRPr="00073976" w:rsidRDefault="002B48D4" w:rsidP="002B48D4">
      <w:pPr>
        <w:pStyle w:val="ac"/>
        <w:ind w:right="-30"/>
        <w:jc w:val="left"/>
        <w:outlineLvl w:val="0"/>
        <w:rPr>
          <w:bCs/>
          <w:color w:val="000000" w:themeColor="text1"/>
          <w:sz w:val="26"/>
          <w:szCs w:val="26"/>
        </w:rPr>
      </w:pPr>
      <w:r w:rsidRPr="00073976">
        <w:rPr>
          <w:b/>
          <w:bCs/>
          <w:color w:val="000000" w:themeColor="text1"/>
          <w:sz w:val="26"/>
          <w:szCs w:val="26"/>
        </w:rPr>
        <w:t xml:space="preserve">Форма проведения: </w:t>
      </w:r>
      <w:r w:rsidRPr="00073976">
        <w:rPr>
          <w:bCs/>
          <w:color w:val="000000" w:themeColor="text1"/>
          <w:sz w:val="26"/>
          <w:szCs w:val="26"/>
        </w:rPr>
        <w:t xml:space="preserve">очная </w:t>
      </w:r>
    </w:p>
    <w:p w14:paraId="0B9278B4" w14:textId="77777777" w:rsidR="002B48D4" w:rsidRPr="00073976" w:rsidRDefault="002B48D4" w:rsidP="002B48D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2D4E3C" w14:textId="557C6879" w:rsidR="002B48D4" w:rsidRPr="00073976" w:rsidRDefault="002B48D4" w:rsidP="002B48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hAnsi="Times New Roman"/>
          <w:b/>
          <w:sz w:val="26"/>
          <w:szCs w:val="26"/>
        </w:rPr>
        <w:t>Председатель</w:t>
      </w:r>
      <w:r w:rsidRPr="00073976">
        <w:rPr>
          <w:rFonts w:ascii="Times New Roman" w:hAnsi="Times New Roman"/>
          <w:sz w:val="26"/>
          <w:szCs w:val="26"/>
        </w:rPr>
        <w:t xml:space="preserve"> </w:t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Pr="00073976">
        <w:rPr>
          <w:rFonts w:ascii="Times New Roman" w:hAnsi="Times New Roman"/>
          <w:sz w:val="26"/>
          <w:szCs w:val="26"/>
        </w:rPr>
        <w:t xml:space="preserve">– </w:t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Pr="00073976">
        <w:rPr>
          <w:rFonts w:ascii="Times New Roman" w:hAnsi="Times New Roman"/>
          <w:sz w:val="26"/>
          <w:szCs w:val="26"/>
        </w:rPr>
        <w:t>С.Э. Пекарский</w:t>
      </w:r>
    </w:p>
    <w:p w14:paraId="1E1F1A28" w14:textId="1D526439" w:rsidR="002B48D4" w:rsidRPr="00073976" w:rsidRDefault="002B48D4" w:rsidP="002B48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hAnsi="Times New Roman"/>
          <w:b/>
          <w:sz w:val="26"/>
          <w:szCs w:val="26"/>
        </w:rPr>
        <w:t>Учёный секретарь</w:t>
      </w:r>
      <w:r w:rsidRPr="00073976">
        <w:rPr>
          <w:rFonts w:ascii="Times New Roman" w:hAnsi="Times New Roman"/>
          <w:sz w:val="26"/>
          <w:szCs w:val="26"/>
        </w:rPr>
        <w:t xml:space="preserve"> </w:t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Pr="00073976">
        <w:rPr>
          <w:rFonts w:ascii="Times New Roman" w:hAnsi="Times New Roman"/>
          <w:sz w:val="26"/>
          <w:szCs w:val="26"/>
        </w:rPr>
        <w:t xml:space="preserve">– </w:t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="00D303F4" w:rsidRPr="00073976">
        <w:rPr>
          <w:rFonts w:ascii="Times New Roman" w:hAnsi="Times New Roman"/>
          <w:sz w:val="26"/>
          <w:szCs w:val="26"/>
        </w:rPr>
        <w:tab/>
      </w:r>
      <w:r w:rsidRPr="00073976">
        <w:rPr>
          <w:rFonts w:ascii="Times New Roman" w:hAnsi="Times New Roman"/>
          <w:sz w:val="26"/>
          <w:szCs w:val="26"/>
        </w:rPr>
        <w:t>Е.И. Осипова</w:t>
      </w:r>
    </w:p>
    <w:bookmarkEnd w:id="0"/>
    <w:p w14:paraId="2A3B3983" w14:textId="77777777" w:rsidR="002B48D4" w:rsidRPr="00073976" w:rsidRDefault="002B48D4" w:rsidP="002B48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jc w:val="center"/>
        <w:tblLook w:val="01E0" w:firstRow="1" w:lastRow="1" w:firstColumn="1" w:lastColumn="1" w:noHBand="0" w:noVBand="0"/>
      </w:tblPr>
      <w:tblGrid>
        <w:gridCol w:w="426"/>
        <w:gridCol w:w="4398"/>
        <w:gridCol w:w="4848"/>
        <w:gridCol w:w="798"/>
      </w:tblGrid>
      <w:tr w:rsidR="0000297C" w:rsidRPr="00073976" w14:paraId="037EF922" w14:textId="77777777" w:rsidTr="00D303F4">
        <w:trPr>
          <w:gridBefore w:val="1"/>
          <w:gridAfter w:val="1"/>
          <w:wBefore w:w="426" w:type="dxa"/>
          <w:wAfter w:w="798" w:type="dxa"/>
          <w:trHeight w:val="977"/>
          <w:jc w:val="center"/>
        </w:trPr>
        <w:tc>
          <w:tcPr>
            <w:tcW w:w="4398" w:type="dxa"/>
          </w:tcPr>
          <w:p w14:paraId="313A0F6E" w14:textId="33AC74D3" w:rsidR="0000297C" w:rsidRPr="00073976" w:rsidRDefault="007B4AA4" w:rsidP="00D303F4">
            <w:pPr>
              <w:spacing w:before="120" w:after="0" w:line="240" w:lineRule="auto"/>
              <w:ind w:right="85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7397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Присутствовали </w:t>
            </w:r>
            <w:r w:rsidR="00717C59" w:rsidRPr="0007397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</w:t>
            </w:r>
            <w:r w:rsidRPr="0007397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–  </w:t>
            </w:r>
          </w:p>
        </w:tc>
        <w:tc>
          <w:tcPr>
            <w:tcW w:w="4848" w:type="dxa"/>
            <w:hideMark/>
          </w:tcPr>
          <w:p w14:paraId="1B6EC4C2" w14:textId="247A087E" w:rsidR="0000297C" w:rsidRPr="00073976" w:rsidRDefault="0000297C" w:rsidP="00D303F4">
            <w:pPr>
              <w:spacing w:before="120" w:after="0" w:line="240" w:lineRule="auto"/>
              <w:ind w:left="-112" w:right="85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7397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Ученого совета:</w:t>
            </w:r>
          </w:p>
        </w:tc>
      </w:tr>
      <w:tr w:rsidR="0000297C" w:rsidRPr="00073976" w14:paraId="6AC34B22" w14:textId="77777777" w:rsidTr="00D303F4">
        <w:trPr>
          <w:jc w:val="center"/>
        </w:trPr>
        <w:tc>
          <w:tcPr>
            <w:tcW w:w="4824" w:type="dxa"/>
            <w:gridSpan w:val="2"/>
          </w:tcPr>
          <w:p w14:paraId="392838BC" w14:textId="77777777" w:rsidR="0000297C" w:rsidRPr="00073976" w:rsidRDefault="0000297C" w:rsidP="00D303F4">
            <w:pPr>
              <w:spacing w:before="100" w:beforeAutospacing="1" w:after="0" w:line="240" w:lineRule="auto"/>
              <w:ind w:left="1701" w:right="85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46" w:type="dxa"/>
            <w:gridSpan w:val="2"/>
            <w:hideMark/>
          </w:tcPr>
          <w:p w14:paraId="571564A7" w14:textId="279974F1" w:rsidR="00A46C31" w:rsidRPr="00C24D73" w:rsidRDefault="00E36D6B" w:rsidP="00AD024F">
            <w:pPr>
              <w:spacing w:before="100" w:beforeAutospacing="1" w:after="0" w:line="240" w:lineRule="auto"/>
              <w:ind w:right="303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bookmarkStart w:id="1" w:name="_Hlk154059540"/>
            <w:r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С.Б. </w:t>
            </w:r>
            <w:proofErr w:type="spellStart"/>
            <w:r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Авдашева</w:t>
            </w:r>
            <w:proofErr w:type="spellEnd"/>
            <w:r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В.С. </w:t>
            </w:r>
            <w:r w:rsidR="00767BED" w:rsidRPr="00C24D73">
              <w:rPr>
                <w:rFonts w:ascii="Times New Roman" w:eastAsia="Arial Unicode MS" w:hAnsi="Times New Roman"/>
                <w:sz w:val="26"/>
                <w:szCs w:val="26"/>
              </w:rPr>
              <w:t>Автономов,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46736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Н.И. </w:t>
            </w:r>
            <w:proofErr w:type="spellStart"/>
            <w:r w:rsidR="00246736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Берзон</w:t>
            </w:r>
            <w:proofErr w:type="spellEnd"/>
            <w:r w:rsidR="00246736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К.А. Букин, 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Е.Б. </w:t>
            </w:r>
            <w:r w:rsidR="00E7007A" w:rsidRPr="00C24D73">
              <w:rPr>
                <w:rFonts w:ascii="Times New Roman" w:hAnsi="Times New Roman"/>
                <w:sz w:val="26"/>
                <w:szCs w:val="26"/>
              </w:rPr>
              <w:t>Бурмистрова,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Е.С. </w:t>
            </w:r>
            <w:r w:rsidR="00767BE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Вакуленко,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Д.А. </w:t>
            </w:r>
            <w:r w:rsidR="00E7007A" w:rsidRPr="00C24D73">
              <w:rPr>
                <w:rFonts w:ascii="Times New Roman" w:hAnsi="Times New Roman"/>
                <w:sz w:val="26"/>
                <w:szCs w:val="26"/>
              </w:rPr>
              <w:t xml:space="preserve">Веселов, 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 </w:t>
            </w:r>
            <w:r w:rsidR="00767BE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Егорова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Л.С. </w:t>
            </w:r>
            <w:proofErr w:type="spellStart"/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Засимова</w:t>
            </w:r>
            <w:proofErr w:type="spellEnd"/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И.В. </w:t>
            </w:r>
            <w:r w:rsidR="00E7007A" w:rsidRPr="00C24D73">
              <w:rPr>
                <w:rFonts w:ascii="Times New Roman" w:hAnsi="Times New Roman"/>
                <w:sz w:val="26"/>
                <w:szCs w:val="26"/>
              </w:rPr>
              <w:t xml:space="preserve">Ивашковская, 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767BE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767BE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Карачаровский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2D24C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Д.В. Мельник,</w:t>
            </w:r>
            <w:r w:rsidR="002D24C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С.А. Мерзляков, С.Э. Пекарский, 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Н.П. </w:t>
            </w:r>
            <w:r w:rsidR="00E7007A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Пильник,</w:t>
            </w:r>
            <w:r w:rsidR="00E7007A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Покатович</w:t>
            </w:r>
            <w:proofErr w:type="spellEnd"/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В.П. Сиротин, </w:t>
            </w:r>
            <w:r w:rsidR="002D24C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С.С. </w:t>
            </w:r>
            <w:r w:rsidR="002D24C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Степанов, А.Н. Степанова,</w:t>
            </w:r>
            <w:r w:rsidR="002D24C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А.И. Тарасов, </w:t>
            </w:r>
            <w:r w:rsidR="002D24C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Е.В. </w:t>
            </w:r>
            <w:proofErr w:type="spellStart"/>
            <w:r w:rsidR="002D24C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Таровик</w:t>
            </w:r>
            <w:proofErr w:type="spellEnd"/>
            <w:r w:rsidR="002D24CD" w:rsidRPr="00C24D7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2D24C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8438D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Т.В. Теплова, </w:t>
            </w:r>
            <w:r w:rsidR="00E80AE4" w:rsidRPr="00C24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Фридман</w:t>
            </w:r>
            <w:bookmarkEnd w:id="1"/>
          </w:p>
        </w:tc>
      </w:tr>
      <w:tr w:rsidR="007B4AA4" w:rsidRPr="00073976" w14:paraId="59837A36" w14:textId="77777777" w:rsidTr="00D303F4">
        <w:trPr>
          <w:jc w:val="center"/>
        </w:trPr>
        <w:tc>
          <w:tcPr>
            <w:tcW w:w="4824" w:type="dxa"/>
            <w:gridSpan w:val="2"/>
            <w:hideMark/>
          </w:tcPr>
          <w:p w14:paraId="5F265DF9" w14:textId="09A650F2" w:rsidR="007B4AA4" w:rsidRPr="00AD024F" w:rsidRDefault="007B4AA4" w:rsidP="00D303F4">
            <w:pPr>
              <w:spacing w:before="120" w:after="0" w:line="240" w:lineRule="auto"/>
              <w:ind w:right="850" w:firstLine="459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D02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Приглашенные </w:t>
            </w:r>
            <w:r w:rsidR="00717C59" w:rsidRPr="00AD02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 </w:t>
            </w:r>
            <w:r w:rsidRPr="00AD02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5646" w:type="dxa"/>
            <w:gridSpan w:val="2"/>
            <w:hideMark/>
          </w:tcPr>
          <w:p w14:paraId="72669C07" w14:textId="1C3DE5CA" w:rsidR="007B4AA4" w:rsidRPr="00AD024F" w:rsidRDefault="00AD024F" w:rsidP="00717C59">
            <w:pPr>
              <w:spacing w:after="0" w:line="240" w:lineRule="auto"/>
              <w:ind w:right="30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D02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О.И. Ананьин, </w:t>
            </w:r>
            <w:r w:rsidR="00356C89" w:rsidRPr="00AD02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Т.А. Бушина,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Н.В. Горелая, Е.А. Демидова, О.О. Замков, С.О. Конышев, </w:t>
            </w:r>
            <w:r w:rsid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В.В. </w:t>
            </w:r>
            <w:proofErr w:type="spellStart"/>
            <w:r w:rsid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Мошенко</w:t>
            </w:r>
            <w:proofErr w:type="spellEnd"/>
            <w:r w:rsid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D12691" w:rsidRPr="00AD02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Т.А. </w:t>
            </w:r>
            <w:proofErr w:type="spellStart"/>
            <w:r w:rsidR="00D12691" w:rsidRPr="00AD02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Солюс</w:t>
            </w:r>
            <w:proofErr w:type="spellEnd"/>
            <w:r w:rsid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Т.В. </w:t>
            </w:r>
            <w:proofErr w:type="spellStart"/>
            <w:r w:rsidR="007F1558" w:rsidRP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Хализева</w:t>
            </w:r>
            <w:proofErr w:type="spellEnd"/>
            <w:r w:rsid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Л.И. </w:t>
            </w:r>
            <w:r w:rsidR="007F1558" w:rsidRPr="007F15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Якобсон</w:t>
            </w:r>
          </w:p>
          <w:p w14:paraId="5DEFF47E" w14:textId="24D74B0B" w:rsidR="00717C59" w:rsidRPr="00AD024F" w:rsidRDefault="00717C59" w:rsidP="00717C59">
            <w:pPr>
              <w:spacing w:after="0" w:line="240" w:lineRule="auto"/>
              <w:ind w:right="30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18FD5FCE" w14:textId="77BE0667" w:rsidR="0000297C" w:rsidRPr="00073976" w:rsidRDefault="00717C59" w:rsidP="00717C59">
      <w:pPr>
        <w:keepNext/>
        <w:spacing w:after="200" w:line="360" w:lineRule="auto"/>
        <w:ind w:right="850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</w:t>
      </w:r>
    </w:p>
    <w:p w14:paraId="0B6C11DE" w14:textId="39DE8AD1" w:rsidR="00717C59" w:rsidRPr="00073976" w:rsidRDefault="00717C59" w:rsidP="002710C6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 w:rsidRPr="007F1558">
        <w:rPr>
          <w:rFonts w:ascii="Times New Roman" w:hAnsi="Times New Roman"/>
          <w:b/>
          <w:sz w:val="26"/>
          <w:szCs w:val="26"/>
        </w:rPr>
        <w:t xml:space="preserve">Члены ученого совета, принявшие участие в электронном </w:t>
      </w:r>
      <w:proofErr w:type="gramStart"/>
      <w:r w:rsidRPr="007F1558">
        <w:rPr>
          <w:rFonts w:ascii="Times New Roman" w:hAnsi="Times New Roman"/>
          <w:b/>
          <w:sz w:val="26"/>
          <w:szCs w:val="26"/>
        </w:rPr>
        <w:t>голосовании</w:t>
      </w:r>
      <w:r w:rsidR="00096920" w:rsidRPr="007F1558">
        <w:rPr>
          <w:rFonts w:ascii="Times New Roman" w:hAnsi="Times New Roman"/>
          <w:b/>
          <w:sz w:val="26"/>
          <w:szCs w:val="26"/>
        </w:rPr>
        <w:t xml:space="preserve"> </w:t>
      </w:r>
      <w:r w:rsidRPr="007F1558">
        <w:rPr>
          <w:rFonts w:ascii="Times New Roman" w:hAnsi="Times New Roman"/>
          <w:b/>
          <w:sz w:val="26"/>
          <w:szCs w:val="26"/>
        </w:rPr>
        <w:t xml:space="preserve"> </w:t>
      </w:r>
      <w:r w:rsidRPr="007F1558">
        <w:rPr>
          <w:rFonts w:ascii="Times New Roman" w:hAnsi="Times New Roman"/>
          <w:bCs/>
          <w:sz w:val="26"/>
          <w:szCs w:val="26"/>
        </w:rPr>
        <w:t>–</w:t>
      </w:r>
      <w:proofErr w:type="gramEnd"/>
      <w:r w:rsidRPr="007F1558">
        <w:rPr>
          <w:rFonts w:ascii="Times New Roman" w:hAnsi="Times New Roman"/>
          <w:bCs/>
          <w:sz w:val="26"/>
          <w:szCs w:val="26"/>
        </w:rPr>
        <w:t xml:space="preserve"> список прилагается (Приложение 1).</w:t>
      </w:r>
    </w:p>
    <w:p w14:paraId="08DB977D" w14:textId="6B4F586B" w:rsidR="00717C59" w:rsidRPr="00073976" w:rsidRDefault="00717C59" w:rsidP="002710C6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</w:p>
    <w:p w14:paraId="415B65E5" w14:textId="77777777" w:rsidR="00717C59" w:rsidRPr="00073976" w:rsidRDefault="00717C59" w:rsidP="00717C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73976">
        <w:rPr>
          <w:rFonts w:ascii="Times New Roman" w:hAnsi="Times New Roman"/>
          <w:b/>
          <w:sz w:val="26"/>
          <w:szCs w:val="26"/>
        </w:rPr>
        <w:t>Кворум имеется. Заседание правомочно.</w:t>
      </w:r>
    </w:p>
    <w:p w14:paraId="6A60CC5E" w14:textId="77777777" w:rsidR="00717C59" w:rsidRPr="00073976" w:rsidRDefault="00717C59" w:rsidP="00717C5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E8D2B9C" w14:textId="77777777" w:rsidR="00717C59" w:rsidRPr="00073976" w:rsidRDefault="00717C59" w:rsidP="00717C5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73976">
        <w:rPr>
          <w:rFonts w:ascii="Times New Roman" w:hAnsi="Times New Roman"/>
          <w:b/>
          <w:sz w:val="26"/>
          <w:szCs w:val="26"/>
        </w:rPr>
        <w:t>Повестка дня:</w:t>
      </w:r>
    </w:p>
    <w:p w14:paraId="7A102F35" w14:textId="77777777" w:rsidR="00035D5C" w:rsidRPr="00073976" w:rsidRDefault="00035D5C" w:rsidP="00035D5C">
      <w:pPr>
        <w:pStyle w:val="a3"/>
        <w:spacing w:after="0"/>
        <w:ind w:left="1211"/>
        <w:jc w:val="both"/>
        <w:rPr>
          <w:rFonts w:ascii="Times New Roman" w:hAnsi="Times New Roman"/>
          <w:sz w:val="26"/>
          <w:szCs w:val="26"/>
        </w:rPr>
      </w:pPr>
    </w:p>
    <w:p w14:paraId="59EFEFC6" w14:textId="0E794CB4" w:rsidR="00035D5C" w:rsidRPr="00073976" w:rsidRDefault="00C24D73" w:rsidP="00BC2EFA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6D0C63">
        <w:rPr>
          <w:rFonts w:ascii="Times New Roman" w:hAnsi="Times New Roman"/>
          <w:color w:val="000000"/>
          <w:sz w:val="28"/>
          <w:szCs w:val="28"/>
        </w:rPr>
        <w:t>Итоги приема в бакалавриат и магистратуру факультета экономических наук в 2024 году</w:t>
      </w:r>
      <w:r w:rsidR="00D14B35">
        <w:rPr>
          <w:rFonts w:ascii="Times New Roman" w:hAnsi="Times New Roman"/>
          <w:color w:val="000000"/>
          <w:sz w:val="26"/>
          <w:szCs w:val="26"/>
        </w:rPr>
        <w:t>;</w:t>
      </w:r>
    </w:p>
    <w:p w14:paraId="22AD65D2" w14:textId="36CB79A2" w:rsidR="00BC2EFA" w:rsidRPr="00073976" w:rsidRDefault="00C24D73" w:rsidP="00BC2EFA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bookmarkStart w:id="2" w:name="_Hlk121223115"/>
      <w:r w:rsidRPr="006D0C63">
        <w:rPr>
          <w:rFonts w:ascii="Times New Roman" w:eastAsia="Times New Roman" w:hAnsi="Times New Roman"/>
          <w:sz w:val="28"/>
          <w:szCs w:val="28"/>
        </w:rPr>
        <w:t xml:space="preserve">О результатах проектной работы в 2023/2024 учебном году и планах по развитию </w:t>
      </w:r>
      <w:r>
        <w:rPr>
          <w:rFonts w:ascii="Times New Roman" w:eastAsia="Times New Roman" w:hAnsi="Times New Roman"/>
          <w:sz w:val="28"/>
          <w:szCs w:val="28"/>
        </w:rPr>
        <w:t>дополнительного профессионального образования</w:t>
      </w:r>
      <w:r w:rsidR="00D14B35">
        <w:rPr>
          <w:rFonts w:ascii="Times New Roman" w:hAnsi="Times New Roman"/>
          <w:color w:val="000000"/>
          <w:sz w:val="26"/>
          <w:szCs w:val="26"/>
        </w:rPr>
        <w:t>;</w:t>
      </w:r>
    </w:p>
    <w:bookmarkEnd w:id="2"/>
    <w:p w14:paraId="5EF623C8" w14:textId="79D2023B" w:rsidR="00035D5C" w:rsidRPr="00073976" w:rsidRDefault="00C24D73" w:rsidP="00BC2EFA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Cs/>
          <w:sz w:val="26"/>
          <w:szCs w:val="26"/>
        </w:rPr>
      </w:pPr>
      <w:r w:rsidRPr="006D5705">
        <w:rPr>
          <w:rFonts w:ascii="Times New Roman" w:hAnsi="Times New Roman"/>
          <w:color w:val="000000"/>
          <w:sz w:val="28"/>
          <w:szCs w:val="28"/>
        </w:rPr>
        <w:lastRenderedPageBreak/>
        <w:t>Об итогах расчета КПЭ факультета в 2023 году</w:t>
      </w:r>
      <w:r w:rsidR="00D14B35">
        <w:rPr>
          <w:rFonts w:ascii="Times New Roman" w:hAnsi="Times New Roman"/>
          <w:bCs/>
          <w:sz w:val="26"/>
          <w:szCs w:val="26"/>
        </w:rPr>
        <w:t>;</w:t>
      </w:r>
    </w:p>
    <w:p w14:paraId="1933E08F" w14:textId="531CA0F7" w:rsidR="00D277BA" w:rsidRPr="00073976" w:rsidRDefault="00D277BA" w:rsidP="00D277BA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 w:rsidRPr="00DA2E47">
        <w:rPr>
          <w:rFonts w:ascii="Times New Roman" w:hAnsi="Times New Roman"/>
          <w:b/>
          <w:sz w:val="26"/>
          <w:szCs w:val="26"/>
        </w:rPr>
        <w:t xml:space="preserve">Вопросы, вынесенные на электронное голосование </w:t>
      </w:r>
      <w:r w:rsidRPr="00DA2E47">
        <w:rPr>
          <w:rFonts w:ascii="Times New Roman" w:hAnsi="Times New Roman"/>
          <w:bCs/>
          <w:sz w:val="26"/>
          <w:szCs w:val="26"/>
        </w:rPr>
        <w:t>(сведения о голосовании принимались до 1</w:t>
      </w:r>
      <w:r w:rsidR="00AC73BF" w:rsidRPr="00DA2E47">
        <w:rPr>
          <w:rFonts w:ascii="Times New Roman" w:hAnsi="Times New Roman"/>
          <w:bCs/>
          <w:sz w:val="26"/>
          <w:szCs w:val="26"/>
        </w:rPr>
        <w:t>4</w:t>
      </w:r>
      <w:r w:rsidRPr="00DA2E47">
        <w:rPr>
          <w:rFonts w:ascii="Times New Roman" w:hAnsi="Times New Roman"/>
          <w:bCs/>
          <w:sz w:val="26"/>
          <w:szCs w:val="26"/>
        </w:rPr>
        <w:t xml:space="preserve"> часов 00 минут </w:t>
      </w:r>
      <w:r w:rsidR="00AC73BF" w:rsidRPr="00DA2E47">
        <w:rPr>
          <w:rFonts w:ascii="Times New Roman" w:hAnsi="Times New Roman"/>
          <w:bCs/>
          <w:sz w:val="26"/>
          <w:szCs w:val="26"/>
        </w:rPr>
        <w:t>2</w:t>
      </w:r>
      <w:r w:rsidR="00464DA4" w:rsidRPr="00DA2E47">
        <w:rPr>
          <w:rFonts w:ascii="Times New Roman" w:hAnsi="Times New Roman"/>
          <w:bCs/>
          <w:sz w:val="26"/>
          <w:szCs w:val="26"/>
        </w:rPr>
        <w:t>4</w:t>
      </w:r>
      <w:r w:rsidRPr="00DA2E47">
        <w:rPr>
          <w:rFonts w:ascii="Times New Roman" w:hAnsi="Times New Roman"/>
          <w:bCs/>
          <w:sz w:val="26"/>
          <w:szCs w:val="26"/>
        </w:rPr>
        <w:t>.</w:t>
      </w:r>
      <w:r w:rsidR="00AC73BF" w:rsidRPr="00DA2E47">
        <w:rPr>
          <w:rFonts w:ascii="Times New Roman" w:hAnsi="Times New Roman"/>
          <w:bCs/>
          <w:sz w:val="26"/>
          <w:szCs w:val="26"/>
        </w:rPr>
        <w:t>0</w:t>
      </w:r>
      <w:r w:rsidR="00464DA4" w:rsidRPr="00DA2E47">
        <w:rPr>
          <w:rFonts w:ascii="Times New Roman" w:hAnsi="Times New Roman"/>
          <w:bCs/>
          <w:sz w:val="26"/>
          <w:szCs w:val="26"/>
        </w:rPr>
        <w:t>9</w:t>
      </w:r>
      <w:r w:rsidRPr="00DA2E47">
        <w:rPr>
          <w:rFonts w:ascii="Times New Roman" w:hAnsi="Times New Roman"/>
          <w:bCs/>
          <w:sz w:val="26"/>
          <w:szCs w:val="26"/>
        </w:rPr>
        <w:t>.202</w:t>
      </w:r>
      <w:r w:rsidR="00AC73BF" w:rsidRPr="00DA2E47">
        <w:rPr>
          <w:rFonts w:ascii="Times New Roman" w:hAnsi="Times New Roman"/>
          <w:bCs/>
          <w:sz w:val="26"/>
          <w:szCs w:val="26"/>
        </w:rPr>
        <w:t>4</w:t>
      </w:r>
      <w:r w:rsidRPr="00DA2E47">
        <w:rPr>
          <w:rFonts w:ascii="Times New Roman" w:hAnsi="Times New Roman"/>
          <w:bCs/>
          <w:sz w:val="26"/>
          <w:szCs w:val="26"/>
        </w:rPr>
        <w:t xml:space="preserve"> через личные кабинеты членов учёного совета на корпоративном сайте (портале) факультета экономических наук НИУ ВШЭ).</w:t>
      </w:r>
    </w:p>
    <w:p w14:paraId="1E56E16C" w14:textId="77777777" w:rsidR="00A74425" w:rsidRPr="00073976" w:rsidRDefault="00A74425" w:rsidP="00A74425">
      <w:pPr>
        <w:pStyle w:val="a3"/>
        <w:numPr>
          <w:ilvl w:val="0"/>
          <w:numId w:val="1"/>
        </w:numPr>
        <w:spacing w:before="240" w:after="200" w:line="276" w:lineRule="auto"/>
        <w:ind w:left="567" w:hanging="567"/>
        <w:jc w:val="both"/>
        <w:rPr>
          <w:rFonts w:ascii="Times New Roman" w:hAnsi="Times New Roman"/>
          <w:bCs/>
          <w:sz w:val="26"/>
          <w:szCs w:val="26"/>
        </w:rPr>
      </w:pPr>
      <w:r w:rsidRPr="002F2336">
        <w:rPr>
          <w:rFonts w:ascii="Times New Roman" w:eastAsia="Times New Roman" w:hAnsi="Times New Roman"/>
          <w:sz w:val="28"/>
          <w:szCs w:val="28"/>
          <w:lang w:eastAsia="ru-RU"/>
        </w:rPr>
        <w:t>О выдвижении на соискание общероссийской высшей общественной экономической премии "Экономист года"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7A7BE0EF" w14:textId="05FF378B" w:rsidR="00BC2EFA" w:rsidRPr="00073976" w:rsidRDefault="00A74425" w:rsidP="00903B5E">
      <w:pPr>
        <w:pStyle w:val="a3"/>
        <w:numPr>
          <w:ilvl w:val="0"/>
          <w:numId w:val="1"/>
        </w:numPr>
        <w:spacing w:before="240" w:after="200" w:line="276" w:lineRule="auto"/>
        <w:ind w:left="567" w:hanging="567"/>
        <w:jc w:val="both"/>
        <w:rPr>
          <w:rFonts w:ascii="Times New Roman" w:hAnsi="Times New Roman"/>
          <w:bCs/>
          <w:sz w:val="26"/>
          <w:szCs w:val="26"/>
        </w:rPr>
      </w:pPr>
      <w:r w:rsidRPr="00AA38F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выдвижении изданий на соискание общественной премии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1B2EB8">
        <w:rPr>
          <w:rFonts w:ascii="Times New Roman" w:hAnsi="Times New Roman"/>
          <w:sz w:val="26"/>
          <w:szCs w:val="26"/>
        </w:rPr>
        <w:t>Экономическая книга года –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D14B35">
        <w:rPr>
          <w:rFonts w:ascii="Times New Roman" w:hAnsi="Times New Roman"/>
          <w:color w:val="000000"/>
          <w:sz w:val="26"/>
          <w:szCs w:val="26"/>
        </w:rPr>
        <w:t>;</w:t>
      </w:r>
    </w:p>
    <w:p w14:paraId="7E47EF3F" w14:textId="77777777" w:rsidR="00690A04" w:rsidRPr="00073976" w:rsidRDefault="00690A04" w:rsidP="00F7734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BBBFD7" w14:textId="77777777" w:rsidR="003268D5" w:rsidRPr="00073976" w:rsidRDefault="00B23231" w:rsidP="003268D5">
      <w:pPr>
        <w:pStyle w:val="a3"/>
        <w:numPr>
          <w:ilvl w:val="0"/>
          <w:numId w:val="22"/>
        </w:numPr>
        <w:spacing w:before="1" w:after="0" w:line="240" w:lineRule="auto"/>
        <w:ind w:left="360" w:right="850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>СЛУШАЛИ</w:t>
      </w:r>
      <w:r w:rsidR="00C9025D"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bookmarkStart w:id="3" w:name="_Hlk119925154"/>
    </w:p>
    <w:p w14:paraId="75B0A5AB" w14:textId="62BF070F" w:rsidR="00F7734F" w:rsidRPr="00073976" w:rsidRDefault="00C24D73" w:rsidP="003268D5">
      <w:pPr>
        <w:spacing w:before="1"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C24D73">
        <w:rPr>
          <w:rFonts w:ascii="Times New Roman" w:hAnsi="Times New Roman"/>
          <w:color w:val="000000"/>
          <w:sz w:val="26"/>
          <w:szCs w:val="26"/>
        </w:rPr>
        <w:t>Карачаровск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="00F7734F" w:rsidRPr="00073976">
        <w:rPr>
          <w:rFonts w:ascii="Times New Roman" w:hAnsi="Times New Roman"/>
          <w:sz w:val="26"/>
          <w:szCs w:val="26"/>
        </w:rPr>
        <w:t xml:space="preserve"> </w:t>
      </w:r>
      <w:r w:rsidR="00E2282E" w:rsidRPr="00073976">
        <w:rPr>
          <w:rFonts w:ascii="Times New Roman" w:hAnsi="Times New Roman"/>
          <w:sz w:val="26"/>
          <w:szCs w:val="26"/>
        </w:rPr>
        <w:t xml:space="preserve">- </w:t>
      </w:r>
      <w:r w:rsidRPr="006D0C63">
        <w:rPr>
          <w:rFonts w:ascii="Times New Roman" w:hAnsi="Times New Roman"/>
          <w:color w:val="000000"/>
          <w:sz w:val="28"/>
          <w:szCs w:val="28"/>
        </w:rPr>
        <w:t>Итоги приема в бакалавриат и магистратуру факультета экономических наук в 2024 году</w:t>
      </w:r>
      <w:r w:rsidR="00F7734F" w:rsidRPr="00073976">
        <w:rPr>
          <w:rFonts w:ascii="Times New Roman" w:hAnsi="Times New Roman"/>
          <w:sz w:val="26"/>
          <w:szCs w:val="26"/>
        </w:rPr>
        <w:t>;</w:t>
      </w:r>
    </w:p>
    <w:bookmarkEnd w:id="3"/>
    <w:p w14:paraId="4E7B65F3" w14:textId="7698FA44" w:rsidR="00F8438D" w:rsidRDefault="00F8438D" w:rsidP="00F8438D">
      <w:pPr>
        <w:spacing w:before="1"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>ВЫСТУПИЛИ:</w:t>
      </w:r>
      <w:r w:rsidRPr="00073976">
        <w:rPr>
          <w:rFonts w:ascii="Times New Roman" w:hAnsi="Times New Roman"/>
          <w:sz w:val="26"/>
          <w:szCs w:val="26"/>
        </w:rPr>
        <w:t xml:space="preserve"> </w:t>
      </w:r>
      <w:r w:rsidR="007F1558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="007F1558" w:rsidRPr="00C24D73">
        <w:rPr>
          <w:rFonts w:ascii="Times New Roman" w:hAnsi="Times New Roman"/>
          <w:color w:val="000000"/>
          <w:sz w:val="26"/>
          <w:szCs w:val="26"/>
        </w:rPr>
        <w:t>Вакуленко,</w:t>
      </w:r>
      <w:r w:rsidR="00CE2D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Е.Б. </w:t>
      </w:r>
      <w:r w:rsidR="00CE2D6E" w:rsidRPr="00C24D73">
        <w:rPr>
          <w:rFonts w:ascii="Times New Roman" w:hAnsi="Times New Roman"/>
          <w:sz w:val="26"/>
          <w:szCs w:val="26"/>
        </w:rPr>
        <w:t>Бурмистрова,</w:t>
      </w:r>
      <w:r w:rsidR="00CE2D6E">
        <w:rPr>
          <w:rFonts w:ascii="Times New Roman" w:hAnsi="Times New Roman"/>
          <w:sz w:val="26"/>
          <w:szCs w:val="26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В.С. </w:t>
      </w:r>
      <w:r w:rsidR="00CE2D6E" w:rsidRPr="00C24D73">
        <w:rPr>
          <w:rFonts w:ascii="Times New Roman" w:eastAsia="Arial Unicode MS" w:hAnsi="Times New Roman"/>
          <w:sz w:val="26"/>
          <w:szCs w:val="26"/>
        </w:rPr>
        <w:t>Автономов,</w:t>
      </w:r>
      <w:r w:rsidR="00CE2D6E">
        <w:rPr>
          <w:rFonts w:ascii="Times New Roman" w:eastAsia="Arial Unicode MS" w:hAnsi="Times New Roman"/>
          <w:sz w:val="26"/>
          <w:szCs w:val="26"/>
        </w:rPr>
        <w:t xml:space="preserve"> </w:t>
      </w:r>
      <w:r w:rsidR="00CE2D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О.О. Замков,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И.В. </w:t>
      </w:r>
      <w:r w:rsidR="00CE2D6E" w:rsidRPr="00C24D73">
        <w:rPr>
          <w:rFonts w:ascii="Times New Roman" w:hAnsi="Times New Roman"/>
          <w:sz w:val="26"/>
          <w:szCs w:val="26"/>
        </w:rPr>
        <w:t>Ивашковская,</w:t>
      </w:r>
      <w:r w:rsidR="00CE2D6E">
        <w:rPr>
          <w:rFonts w:ascii="Times New Roman" w:hAnsi="Times New Roman"/>
          <w:sz w:val="26"/>
          <w:szCs w:val="26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>С.Э. Пекарский,</w:t>
      </w:r>
      <w:r w:rsidR="00CE2D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Л.С. </w:t>
      </w:r>
      <w:proofErr w:type="spellStart"/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>Засимова</w:t>
      </w:r>
      <w:proofErr w:type="spellEnd"/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E2D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>А.А. Фридман,</w:t>
      </w:r>
      <w:r w:rsidR="00CE2D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2D6E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Н.П. </w:t>
      </w:r>
      <w:r w:rsidR="00CE2D6E" w:rsidRPr="00C24D73">
        <w:rPr>
          <w:rFonts w:ascii="Times New Roman" w:hAnsi="Times New Roman"/>
          <w:color w:val="000000"/>
          <w:sz w:val="26"/>
          <w:szCs w:val="26"/>
        </w:rPr>
        <w:t>Пильник</w:t>
      </w:r>
    </w:p>
    <w:p w14:paraId="2DCD412A" w14:textId="77777777" w:rsidR="00516233" w:rsidRDefault="00516233" w:rsidP="008E03D6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4" w:name="_Hlk119925207"/>
    </w:p>
    <w:p w14:paraId="570571BA" w14:textId="75BB4EDC" w:rsidR="008E03D6" w:rsidRPr="00073976" w:rsidRDefault="008E03D6" w:rsidP="008E03D6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p w14:paraId="2D6418A8" w14:textId="1AE085D2" w:rsidR="0003714F" w:rsidRPr="00073976" w:rsidRDefault="00D14B35" w:rsidP="00835A9A">
      <w:pPr>
        <w:pStyle w:val="a3"/>
        <w:numPr>
          <w:ilvl w:val="1"/>
          <w:numId w:val="2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34B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информацию </w:t>
      </w:r>
      <w:r w:rsidR="00C24D73">
        <w:rPr>
          <w:rFonts w:ascii="Times New Roman" w:hAnsi="Times New Roman"/>
          <w:color w:val="000000"/>
          <w:sz w:val="28"/>
          <w:szCs w:val="28"/>
        </w:rPr>
        <w:t>об и</w:t>
      </w:r>
      <w:r w:rsidR="00C24D73" w:rsidRPr="006D0C63">
        <w:rPr>
          <w:rFonts w:ascii="Times New Roman" w:hAnsi="Times New Roman"/>
          <w:color w:val="000000"/>
          <w:sz w:val="28"/>
          <w:szCs w:val="28"/>
        </w:rPr>
        <w:t>тог</w:t>
      </w:r>
      <w:r w:rsidR="00C24D73">
        <w:rPr>
          <w:rFonts w:ascii="Times New Roman" w:hAnsi="Times New Roman"/>
          <w:color w:val="000000"/>
          <w:sz w:val="28"/>
          <w:szCs w:val="28"/>
        </w:rPr>
        <w:t>ах</w:t>
      </w:r>
      <w:r w:rsidR="00C24D73" w:rsidRPr="006D0C63">
        <w:rPr>
          <w:rFonts w:ascii="Times New Roman" w:hAnsi="Times New Roman"/>
          <w:color w:val="000000"/>
          <w:sz w:val="28"/>
          <w:szCs w:val="28"/>
        </w:rPr>
        <w:t xml:space="preserve"> приема в бакалавриат и магистратуру факультета экономических наук в 2024 году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610BDD2" w14:textId="77777777" w:rsidR="00835A9A" w:rsidRPr="00073976" w:rsidRDefault="00835A9A" w:rsidP="00835A9A">
      <w:pPr>
        <w:spacing w:after="0" w:line="240" w:lineRule="auto"/>
        <w:ind w:left="360" w:right="85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0A98ED" w14:textId="186782C7" w:rsidR="00835A9A" w:rsidRPr="00073976" w:rsidRDefault="00835A9A" w:rsidP="00835A9A">
      <w:pPr>
        <w:spacing w:after="0" w:line="240" w:lineRule="auto"/>
        <w:ind w:left="360" w:right="85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sz w:val="26"/>
          <w:szCs w:val="26"/>
          <w:lang w:eastAsia="ru-RU"/>
        </w:rPr>
        <w:t>За – единогласно.</w:t>
      </w:r>
    </w:p>
    <w:p w14:paraId="71229021" w14:textId="77777777" w:rsidR="00835A9A" w:rsidRPr="00073976" w:rsidRDefault="00835A9A" w:rsidP="00835A9A">
      <w:p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CC5D09" w14:textId="77777777" w:rsidR="005565E5" w:rsidRPr="00073976" w:rsidRDefault="00A85981" w:rsidP="005565E5">
      <w:pPr>
        <w:pStyle w:val="a3"/>
        <w:numPr>
          <w:ilvl w:val="0"/>
          <w:numId w:val="22"/>
        </w:numPr>
        <w:spacing w:after="0"/>
        <w:ind w:left="284" w:right="850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_Hlk121843410"/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СЛУШАЛИ: </w:t>
      </w:r>
    </w:p>
    <w:p w14:paraId="54F8429C" w14:textId="791F3A8C" w:rsidR="00A85981" w:rsidRPr="00073976" w:rsidRDefault="00C24D73" w:rsidP="005565E5">
      <w:pPr>
        <w:spacing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Н.П. </w:t>
      </w:r>
      <w:r w:rsidRPr="006D0C63">
        <w:rPr>
          <w:rFonts w:ascii="Times New Roman" w:hAnsi="Times New Roman"/>
          <w:color w:val="000000"/>
          <w:sz w:val="28"/>
          <w:szCs w:val="28"/>
        </w:rPr>
        <w:t>Пильник</w:t>
      </w:r>
      <w:r w:rsidR="00855530">
        <w:rPr>
          <w:rFonts w:ascii="Times New Roman" w:hAnsi="Times New Roman"/>
          <w:color w:val="000000"/>
          <w:sz w:val="28"/>
          <w:szCs w:val="28"/>
        </w:rPr>
        <w:t>а</w:t>
      </w:r>
      <w:r w:rsidR="00F7734F" w:rsidRPr="00073976">
        <w:rPr>
          <w:rFonts w:ascii="Times New Roman" w:hAnsi="Times New Roman"/>
          <w:sz w:val="26"/>
          <w:szCs w:val="26"/>
        </w:rPr>
        <w:t xml:space="preserve"> -</w:t>
      </w:r>
      <w:r w:rsidR="00A85981" w:rsidRPr="00073976">
        <w:rPr>
          <w:rFonts w:ascii="Times New Roman" w:hAnsi="Times New Roman"/>
          <w:sz w:val="26"/>
          <w:szCs w:val="26"/>
        </w:rPr>
        <w:t xml:space="preserve"> </w:t>
      </w:r>
      <w:r w:rsidR="00855530" w:rsidRPr="006D0C63">
        <w:rPr>
          <w:rFonts w:ascii="Times New Roman" w:eastAsia="Times New Roman" w:hAnsi="Times New Roman"/>
          <w:sz w:val="28"/>
          <w:szCs w:val="28"/>
        </w:rPr>
        <w:t xml:space="preserve">О результатах проектной работы в 2023/2024 учебном году и планах по развитию </w:t>
      </w:r>
      <w:r w:rsidR="00855530">
        <w:rPr>
          <w:rFonts w:ascii="Times New Roman" w:eastAsia="Times New Roman" w:hAnsi="Times New Roman"/>
          <w:sz w:val="28"/>
          <w:szCs w:val="28"/>
        </w:rPr>
        <w:t>дополнительного профессионального образования</w:t>
      </w:r>
      <w:r w:rsidR="00F7734F" w:rsidRPr="00073976">
        <w:rPr>
          <w:rFonts w:ascii="Times New Roman" w:hAnsi="Times New Roman"/>
          <w:sz w:val="26"/>
          <w:szCs w:val="26"/>
        </w:rPr>
        <w:t>;</w:t>
      </w:r>
    </w:p>
    <w:p w14:paraId="7D0657D5" w14:textId="3649A9D2" w:rsidR="009F178E" w:rsidRDefault="009F178E" w:rsidP="005565E5">
      <w:pPr>
        <w:spacing w:before="1"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bookmarkStart w:id="6" w:name="_Hlk121843635"/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>ВЫСТУПИЛИ:</w:t>
      </w:r>
      <w:r w:rsidR="0049178D" w:rsidRPr="00073976">
        <w:rPr>
          <w:rFonts w:ascii="Times New Roman" w:hAnsi="Times New Roman"/>
          <w:sz w:val="26"/>
          <w:szCs w:val="26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С.Б. </w:t>
      </w:r>
      <w:proofErr w:type="spellStart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Авдашева</w:t>
      </w:r>
      <w:proofErr w:type="spellEnd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И.В. </w:t>
      </w:r>
      <w:r w:rsidR="00516233" w:rsidRPr="00C24D73">
        <w:rPr>
          <w:rFonts w:ascii="Times New Roman" w:hAnsi="Times New Roman"/>
          <w:sz w:val="26"/>
          <w:szCs w:val="26"/>
        </w:rPr>
        <w:t>Ивашковская,</w:t>
      </w:r>
      <w:r w:rsidR="00516233">
        <w:rPr>
          <w:rFonts w:ascii="Times New Roman" w:hAnsi="Times New Roman"/>
          <w:sz w:val="26"/>
          <w:szCs w:val="26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Е.В. </w:t>
      </w:r>
      <w:proofErr w:type="spellStart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Покатович</w:t>
      </w:r>
      <w:proofErr w:type="spellEnd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С.А. Мерзляков,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С.Э. Пекарский,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="00516233" w:rsidRPr="00C24D73">
        <w:rPr>
          <w:rFonts w:ascii="Times New Roman" w:hAnsi="Times New Roman"/>
          <w:color w:val="000000"/>
          <w:sz w:val="26"/>
          <w:szCs w:val="26"/>
        </w:rPr>
        <w:t>Вакуленко,</w:t>
      </w:r>
      <w:r w:rsidR="005162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6233" w:rsidRPr="00C24D73">
        <w:rPr>
          <w:rFonts w:ascii="Times New Roman" w:hAnsi="Times New Roman"/>
          <w:color w:val="000000"/>
          <w:sz w:val="26"/>
          <w:szCs w:val="26"/>
        </w:rPr>
        <w:t>А.Н. Степанова,</w:t>
      </w:r>
      <w:r w:rsidR="005162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Н.И. </w:t>
      </w:r>
      <w:proofErr w:type="spellStart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Берзон</w:t>
      </w:r>
      <w:proofErr w:type="spellEnd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Л.С. </w:t>
      </w:r>
      <w:proofErr w:type="spellStart"/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Засимова</w:t>
      </w:r>
      <w:proofErr w:type="spellEnd"/>
    </w:p>
    <w:bookmarkEnd w:id="6"/>
    <w:p w14:paraId="7F470C63" w14:textId="77777777" w:rsidR="00516233" w:rsidRDefault="00516233" w:rsidP="005565E5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203CE7" w14:textId="269362EE" w:rsidR="00A85981" w:rsidRPr="00073976" w:rsidRDefault="00A85981" w:rsidP="005565E5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p w14:paraId="1E694F30" w14:textId="27564283" w:rsidR="00F7734F" w:rsidRPr="00073976" w:rsidRDefault="00B4379F" w:rsidP="00B717E6">
      <w:pPr>
        <w:pStyle w:val="a3"/>
        <w:numPr>
          <w:ilvl w:val="1"/>
          <w:numId w:val="22"/>
        </w:numPr>
        <w:spacing w:after="0" w:line="240" w:lineRule="auto"/>
        <w:ind w:left="0" w:right="-2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hAnsi="Times New Roman"/>
          <w:sz w:val="26"/>
          <w:szCs w:val="26"/>
        </w:rPr>
        <w:t xml:space="preserve">Принять к сведению информацию о </w:t>
      </w:r>
      <w:r w:rsidR="00855530" w:rsidRPr="006D0C63">
        <w:rPr>
          <w:rFonts w:ascii="Times New Roman" w:eastAsia="Times New Roman" w:hAnsi="Times New Roman"/>
          <w:sz w:val="28"/>
          <w:szCs w:val="28"/>
        </w:rPr>
        <w:t xml:space="preserve">результатах проектной работы в 2023/2024 учебном году и планах по развитию </w:t>
      </w:r>
      <w:r w:rsidR="00855530">
        <w:rPr>
          <w:rFonts w:ascii="Times New Roman" w:eastAsia="Times New Roman" w:hAnsi="Times New Roman"/>
          <w:sz w:val="28"/>
          <w:szCs w:val="28"/>
        </w:rPr>
        <w:t>дополнительного профессионального образования</w:t>
      </w:r>
      <w:r w:rsidR="00F7734F" w:rsidRPr="000739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4560094" w14:textId="77777777" w:rsidR="00D955C7" w:rsidRPr="00073976" w:rsidRDefault="00D955C7" w:rsidP="005565E5">
      <w:pPr>
        <w:pStyle w:val="a3"/>
        <w:spacing w:after="0" w:line="240" w:lineRule="auto"/>
        <w:ind w:left="2136" w:right="850" w:hanging="14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AB0386" w14:textId="0D1AB31C" w:rsidR="002C34DD" w:rsidRPr="00073976" w:rsidRDefault="002C34DD" w:rsidP="005565E5">
      <w:pPr>
        <w:pStyle w:val="a3"/>
        <w:spacing w:after="0" w:line="240" w:lineRule="auto"/>
        <w:ind w:left="2136" w:right="850" w:hanging="14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1744B5" w:rsidRPr="0007397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73976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единоглас</w:t>
      </w:r>
      <w:r w:rsidR="00F7734F" w:rsidRPr="00073976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1744B5" w:rsidRPr="000739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A573B0A" w14:textId="77777777" w:rsidR="001744B5" w:rsidRPr="00073976" w:rsidRDefault="001744B5" w:rsidP="001744B5">
      <w:pPr>
        <w:pStyle w:val="a3"/>
        <w:spacing w:after="0" w:line="240" w:lineRule="auto"/>
        <w:ind w:left="2136" w:right="85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bookmarkEnd w:id="5"/>
    <w:p w14:paraId="29C026CF" w14:textId="77777777" w:rsidR="008E03D6" w:rsidRPr="00073976" w:rsidRDefault="008E03D6" w:rsidP="008E03D6">
      <w:pPr>
        <w:pStyle w:val="a3"/>
        <w:numPr>
          <w:ilvl w:val="0"/>
          <w:numId w:val="22"/>
        </w:numPr>
        <w:spacing w:after="0"/>
        <w:ind w:left="284" w:right="850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СЛУШАЛИ: </w:t>
      </w:r>
    </w:p>
    <w:p w14:paraId="4B9DA326" w14:textId="7544CE5B" w:rsidR="008E03D6" w:rsidRPr="00073976" w:rsidRDefault="00855530" w:rsidP="008E03D6">
      <w:pPr>
        <w:spacing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4D73">
        <w:rPr>
          <w:rFonts w:ascii="Times New Roman" w:eastAsia="Times New Roman" w:hAnsi="Times New Roman"/>
          <w:sz w:val="26"/>
          <w:szCs w:val="26"/>
          <w:lang w:eastAsia="ru-RU"/>
        </w:rPr>
        <w:t xml:space="preserve">Д.А. </w:t>
      </w:r>
      <w:r w:rsidRPr="00C24D73">
        <w:rPr>
          <w:rFonts w:ascii="Times New Roman" w:hAnsi="Times New Roman"/>
          <w:sz w:val="26"/>
          <w:szCs w:val="26"/>
        </w:rPr>
        <w:t>Веселов</w:t>
      </w:r>
      <w:r>
        <w:rPr>
          <w:rFonts w:ascii="Times New Roman" w:hAnsi="Times New Roman"/>
          <w:sz w:val="26"/>
          <w:szCs w:val="26"/>
        </w:rPr>
        <w:t>а</w:t>
      </w:r>
      <w:r w:rsidR="00B4379F" w:rsidRPr="000739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03D6" w:rsidRPr="00073976">
        <w:rPr>
          <w:rFonts w:ascii="Times New Roman" w:hAnsi="Times New Roman"/>
          <w:sz w:val="26"/>
          <w:szCs w:val="26"/>
        </w:rPr>
        <w:t xml:space="preserve">- </w:t>
      </w:r>
      <w:r w:rsidRPr="006D5705">
        <w:rPr>
          <w:rFonts w:ascii="Times New Roman" w:hAnsi="Times New Roman"/>
          <w:color w:val="000000"/>
          <w:sz w:val="28"/>
          <w:szCs w:val="28"/>
        </w:rPr>
        <w:t>Об итогах расчета КПЭ факультета в 2023 году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988BB5F" w14:textId="63B3408D" w:rsidR="008E03D6" w:rsidRDefault="008E03D6" w:rsidP="008E03D6">
      <w:pPr>
        <w:spacing w:before="1"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>ВЫСТУПИЛИ:</w:t>
      </w:r>
      <w:r w:rsidRPr="00073976">
        <w:rPr>
          <w:rFonts w:ascii="Times New Roman" w:hAnsi="Times New Roman"/>
          <w:sz w:val="26"/>
          <w:szCs w:val="26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С.А. Мерзляков,</w:t>
      </w:r>
      <w:r w:rsid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233" w:rsidRPr="00C24D73">
        <w:rPr>
          <w:rFonts w:ascii="Times New Roman" w:eastAsia="Times New Roman" w:hAnsi="Times New Roman"/>
          <w:sz w:val="26"/>
          <w:szCs w:val="26"/>
          <w:lang w:eastAsia="ru-RU"/>
        </w:rPr>
        <w:t>С.Э. Пекарский</w:t>
      </w:r>
    </w:p>
    <w:p w14:paraId="0CD25F6A" w14:textId="77777777" w:rsidR="00516233" w:rsidRDefault="00516233" w:rsidP="008E03D6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7" w:name="_Hlk154059701"/>
    </w:p>
    <w:p w14:paraId="0D893229" w14:textId="6377FA83" w:rsidR="008E03D6" w:rsidRPr="00073976" w:rsidRDefault="008E03D6" w:rsidP="008E03D6">
      <w:pPr>
        <w:spacing w:after="0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p w14:paraId="6356121A" w14:textId="720BB90C" w:rsidR="008E03D6" w:rsidRPr="00073976" w:rsidRDefault="00855530" w:rsidP="00AC73BF">
      <w:pPr>
        <w:pStyle w:val="a3"/>
        <w:numPr>
          <w:ilvl w:val="1"/>
          <w:numId w:val="22"/>
        </w:numPr>
        <w:spacing w:after="0" w:line="240" w:lineRule="auto"/>
        <w:ind w:left="0" w:right="-2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34B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информацию </w:t>
      </w:r>
      <w:r>
        <w:rPr>
          <w:rFonts w:ascii="Times New Roman" w:hAnsi="Times New Roman"/>
          <w:color w:val="000000"/>
          <w:sz w:val="28"/>
          <w:szCs w:val="28"/>
        </w:rPr>
        <w:t>об и</w:t>
      </w:r>
      <w:r w:rsidRPr="006D0C63">
        <w:rPr>
          <w:rFonts w:ascii="Times New Roman" w:hAnsi="Times New Roman"/>
          <w:color w:val="000000"/>
          <w:sz w:val="28"/>
          <w:szCs w:val="28"/>
        </w:rPr>
        <w:t>тог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6D5705">
        <w:rPr>
          <w:rFonts w:ascii="Times New Roman" w:hAnsi="Times New Roman"/>
          <w:color w:val="000000"/>
          <w:sz w:val="28"/>
          <w:szCs w:val="28"/>
        </w:rPr>
        <w:t>расчета КПЭ факультета в 2023 году</w:t>
      </w:r>
      <w:r w:rsidR="00D14B35">
        <w:rPr>
          <w:rFonts w:ascii="Times New Roman" w:hAnsi="Times New Roman"/>
          <w:bCs/>
          <w:sz w:val="26"/>
          <w:szCs w:val="26"/>
        </w:rPr>
        <w:t>.</w:t>
      </w:r>
    </w:p>
    <w:bookmarkEnd w:id="7"/>
    <w:p w14:paraId="6005F020" w14:textId="77777777" w:rsidR="00D955C7" w:rsidRPr="00073976" w:rsidRDefault="00D955C7" w:rsidP="008E03D6">
      <w:pPr>
        <w:pStyle w:val="a3"/>
        <w:spacing w:after="0" w:line="240" w:lineRule="auto"/>
        <w:ind w:left="2136" w:right="850" w:hanging="14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C06980" w14:textId="02610B94" w:rsidR="008E03D6" w:rsidRPr="00073976" w:rsidRDefault="008E03D6" w:rsidP="008E03D6">
      <w:pPr>
        <w:pStyle w:val="a3"/>
        <w:spacing w:after="0" w:line="240" w:lineRule="auto"/>
        <w:ind w:left="2136" w:right="850" w:hanging="14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97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 – единогласно.</w:t>
      </w:r>
    </w:p>
    <w:p w14:paraId="159C4A1D" w14:textId="70D1EE0A" w:rsidR="008E03D6" w:rsidRDefault="008E03D6" w:rsidP="008E03D6">
      <w:pPr>
        <w:pStyle w:val="a3"/>
        <w:spacing w:after="0" w:line="240" w:lineRule="auto"/>
        <w:ind w:left="2136" w:right="85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97237A3" w14:textId="77777777" w:rsidR="001B52E4" w:rsidRPr="00A74425" w:rsidRDefault="009F178E" w:rsidP="00364923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right="85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44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СЛУШАЛИ: </w:t>
      </w:r>
    </w:p>
    <w:p w14:paraId="73804CEA" w14:textId="771AD7F2" w:rsidR="00702E80" w:rsidRPr="00A74425" w:rsidRDefault="00702E80" w:rsidP="00702E80">
      <w:pPr>
        <w:tabs>
          <w:tab w:val="left" w:pos="284"/>
        </w:tabs>
        <w:spacing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_Hlk75943300"/>
      <w:bookmarkStart w:id="9" w:name="_Hlk68089139"/>
      <w:bookmarkEnd w:id="4"/>
      <w:r w:rsidRPr="00A74425">
        <w:rPr>
          <w:rFonts w:ascii="Times New Roman" w:eastAsia="Times New Roman" w:hAnsi="Times New Roman"/>
          <w:sz w:val="26"/>
          <w:szCs w:val="26"/>
          <w:lang w:eastAsia="ru-RU"/>
        </w:rPr>
        <w:t>Е.И. Осипову – о результатах электронного голосования по вопросу «</w:t>
      </w:r>
      <w:bookmarkStart w:id="10" w:name="_Hlk177818437"/>
      <w:r w:rsidR="00464DA4" w:rsidRPr="00A74425">
        <w:rPr>
          <w:rFonts w:ascii="Times New Roman" w:eastAsia="Times New Roman" w:hAnsi="Times New Roman"/>
          <w:sz w:val="28"/>
          <w:szCs w:val="28"/>
          <w:lang w:eastAsia="ru-RU"/>
        </w:rPr>
        <w:t>О выдвижении на соискание общероссийской высшей общественной экономической премии "Экономист года"</w:t>
      </w:r>
      <w:bookmarkEnd w:id="10"/>
      <w:r w:rsidR="00B41B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442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732D3FF" w14:textId="77777777" w:rsidR="00516233" w:rsidRDefault="00516233" w:rsidP="00702E80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C13A81E" w14:textId="7DA32797" w:rsidR="00702E80" w:rsidRPr="00A74425" w:rsidRDefault="00702E80" w:rsidP="00702E80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744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p w14:paraId="67647D62" w14:textId="6C970C70" w:rsidR="00A74425" w:rsidRPr="00A74425" w:rsidRDefault="00A74425" w:rsidP="00702E80">
      <w:pPr>
        <w:pStyle w:val="a3"/>
        <w:numPr>
          <w:ilvl w:val="1"/>
          <w:numId w:val="22"/>
        </w:numPr>
        <w:spacing w:after="0" w:line="240" w:lineRule="auto"/>
        <w:ind w:left="0" w:right="-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1" w:name="_Hlk177818569"/>
      <w:r w:rsidRPr="00A74425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Выдвинуть на соискание общероссийской высшей общественной экономической премии «Экономист года» в номинации «За вклад в формирование и реализацию социально-экономической политики Российской Федерации</w:t>
      </w:r>
      <w:r w:rsidRPr="00A74425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A74425">
        <w:rPr>
          <w:rFonts w:ascii="Times New Roman" w:eastAsia="Times New Roman" w:hAnsi="Times New Roman"/>
          <w:bCs/>
          <w:sz w:val="28"/>
          <w:szCs w:val="28"/>
          <w:lang w:eastAsia="ru-RU"/>
        </w:rPr>
        <w:t>Симачева Юрия Вячеславовича, к.т.н., профессора Департамента прикладной экономики Факультета экономических наук НИУ ВШЭ, директора Центра исследований структурной политики НИУ ВШЭ, Директора по экономической политике НИУ ВШЭ</w:t>
      </w:r>
      <w:bookmarkEnd w:id="11"/>
      <w:r w:rsidRPr="00A7442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6C12993" w14:textId="77777777" w:rsidR="00702E80" w:rsidRPr="00A74425" w:rsidRDefault="00702E80" w:rsidP="00702E80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64E9C3" w14:textId="77777777" w:rsidR="00702E80" w:rsidRPr="00A74425" w:rsidRDefault="00702E80" w:rsidP="00702E80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_Hlk177818609"/>
      <w:r w:rsidRPr="00A74425">
        <w:rPr>
          <w:rFonts w:ascii="Times New Roman" w:eastAsia="Times New Roman" w:hAnsi="Times New Roman"/>
          <w:sz w:val="26"/>
          <w:szCs w:val="26"/>
          <w:lang w:eastAsia="ru-RU"/>
        </w:rPr>
        <w:t xml:space="preserve">Из 35 членов ученого совета, проголосовало: </w:t>
      </w:r>
    </w:p>
    <w:p w14:paraId="09688CE6" w14:textId="20B99002" w:rsidR="00702E80" w:rsidRPr="00516233" w:rsidRDefault="00702E80" w:rsidP="00702E80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>За – 2</w:t>
      </w:r>
      <w:r w:rsidR="00516233">
        <w:rPr>
          <w:rFonts w:ascii="Times New Roman" w:hAnsi="Times New Roman"/>
          <w:sz w:val="26"/>
          <w:szCs w:val="26"/>
        </w:rPr>
        <w:t>6</w:t>
      </w:r>
    </w:p>
    <w:p w14:paraId="0AF209BB" w14:textId="39355B69" w:rsidR="00702E80" w:rsidRPr="00516233" w:rsidRDefault="00702E80" w:rsidP="00702E80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 xml:space="preserve">Против – </w:t>
      </w:r>
      <w:r w:rsidR="00652118" w:rsidRPr="00516233">
        <w:rPr>
          <w:rFonts w:ascii="Times New Roman" w:hAnsi="Times New Roman"/>
          <w:sz w:val="26"/>
          <w:szCs w:val="26"/>
        </w:rPr>
        <w:t>0</w:t>
      </w:r>
    </w:p>
    <w:p w14:paraId="026C0AED" w14:textId="0275B707" w:rsidR="00702E80" w:rsidRPr="00516233" w:rsidRDefault="00702E80" w:rsidP="00702E80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 xml:space="preserve">Воздержались – </w:t>
      </w:r>
      <w:r w:rsidR="00516233">
        <w:rPr>
          <w:rFonts w:ascii="Times New Roman" w:hAnsi="Times New Roman"/>
          <w:sz w:val="26"/>
          <w:szCs w:val="26"/>
        </w:rPr>
        <w:t>6</w:t>
      </w:r>
    </w:p>
    <w:bookmarkEnd w:id="12"/>
    <w:p w14:paraId="734E5421" w14:textId="77777777" w:rsidR="00A74425" w:rsidRPr="00516233" w:rsidRDefault="00A74425" w:rsidP="00702E80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</w:p>
    <w:p w14:paraId="5C3C731F" w14:textId="443315A2" w:rsidR="00652118" w:rsidRPr="00516233" w:rsidRDefault="00A74425" w:rsidP="00652118">
      <w:pPr>
        <w:pStyle w:val="a3"/>
        <w:numPr>
          <w:ilvl w:val="1"/>
          <w:numId w:val="22"/>
        </w:numPr>
        <w:spacing w:after="0" w:line="240" w:lineRule="auto"/>
        <w:ind w:left="0" w:right="-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3" w:name="_Hlk177818936"/>
      <w:r w:rsidRPr="00516233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Выдвинуть на соискание общероссийской высшей общественной экономической премии «Экономист года» в номинации «За вклад в формирование и реализацию социально-экономической политики Российской Федерации</w:t>
      </w:r>
      <w:r w:rsidRPr="0051623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516233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Теплову Тамару Викторовну,  д.э.н., профессора Базовой кафедры инфраструктуры финансовых рынков Факультета экономических наук НИУ ВШЭ, ординарного профессора НИУ ВШЭ, директора Центра финансовых исследований и анализа данных НИУ ВШЭ</w:t>
      </w:r>
      <w:bookmarkEnd w:id="13"/>
      <w:r w:rsidR="00F43728" w:rsidRPr="005162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619650D" w14:textId="77777777" w:rsidR="00652118" w:rsidRPr="00516233" w:rsidRDefault="00652118" w:rsidP="00652118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464FB4" w14:textId="77777777" w:rsidR="00652118" w:rsidRPr="00516233" w:rsidRDefault="00652118" w:rsidP="00652118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233">
        <w:rPr>
          <w:rFonts w:ascii="Times New Roman" w:eastAsia="Times New Roman" w:hAnsi="Times New Roman"/>
          <w:sz w:val="26"/>
          <w:szCs w:val="26"/>
          <w:lang w:eastAsia="ru-RU"/>
        </w:rPr>
        <w:t xml:space="preserve">Из 35 членов ученого совета, проголосовало: </w:t>
      </w:r>
    </w:p>
    <w:p w14:paraId="0F6C9E23" w14:textId="564B2090" w:rsidR="00652118" w:rsidRPr="00516233" w:rsidRDefault="00652118" w:rsidP="00652118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>За – 2</w:t>
      </w:r>
      <w:r w:rsidR="00516233">
        <w:rPr>
          <w:rFonts w:ascii="Times New Roman" w:hAnsi="Times New Roman"/>
          <w:sz w:val="26"/>
          <w:szCs w:val="26"/>
        </w:rPr>
        <w:t>3</w:t>
      </w:r>
    </w:p>
    <w:p w14:paraId="54FB4DD9" w14:textId="2BD7F095" w:rsidR="00652118" w:rsidRPr="00516233" w:rsidRDefault="00652118" w:rsidP="00652118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 xml:space="preserve">Против – </w:t>
      </w:r>
      <w:r w:rsidR="00516233">
        <w:rPr>
          <w:rFonts w:ascii="Times New Roman" w:hAnsi="Times New Roman"/>
          <w:sz w:val="26"/>
          <w:szCs w:val="26"/>
        </w:rPr>
        <w:t>3</w:t>
      </w:r>
    </w:p>
    <w:p w14:paraId="47E67352" w14:textId="146EF24B" w:rsidR="00652118" w:rsidRPr="00073976" w:rsidRDefault="00652118" w:rsidP="00652118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 xml:space="preserve">Воздержались – </w:t>
      </w:r>
      <w:r w:rsidR="00516233">
        <w:rPr>
          <w:rFonts w:ascii="Times New Roman" w:hAnsi="Times New Roman"/>
          <w:sz w:val="26"/>
          <w:szCs w:val="26"/>
        </w:rPr>
        <w:t>6</w:t>
      </w:r>
    </w:p>
    <w:p w14:paraId="6EE2E36F" w14:textId="4EB5F29C" w:rsidR="00652118" w:rsidRDefault="00652118" w:rsidP="00652118">
      <w:pPr>
        <w:spacing w:after="0" w:line="240" w:lineRule="auto"/>
        <w:ind w:left="1701" w:right="850"/>
        <w:jc w:val="both"/>
        <w:rPr>
          <w:rFonts w:ascii="Times New Roman" w:hAnsi="Times New Roman"/>
          <w:b/>
          <w:sz w:val="26"/>
          <w:szCs w:val="26"/>
        </w:rPr>
      </w:pPr>
    </w:p>
    <w:p w14:paraId="649683B9" w14:textId="77777777" w:rsidR="00A74425" w:rsidRPr="000428D5" w:rsidRDefault="00A74425" w:rsidP="00A74425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right="85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СЛУШАЛИ: </w:t>
      </w:r>
    </w:p>
    <w:p w14:paraId="7D48494A" w14:textId="5917432B" w:rsidR="00A74425" w:rsidRPr="000428D5" w:rsidRDefault="00A74425" w:rsidP="00A74425">
      <w:pPr>
        <w:tabs>
          <w:tab w:val="left" w:pos="284"/>
        </w:tabs>
        <w:spacing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8D5">
        <w:rPr>
          <w:rFonts w:ascii="Times New Roman" w:eastAsia="Times New Roman" w:hAnsi="Times New Roman"/>
          <w:sz w:val="26"/>
          <w:szCs w:val="26"/>
          <w:lang w:eastAsia="ru-RU"/>
        </w:rPr>
        <w:t>Е.И. Осипову – о результатах электронного голосования по вопросу «</w:t>
      </w:r>
      <w:bookmarkStart w:id="14" w:name="_Hlk177819254"/>
      <w:r w:rsidRPr="000428D5">
        <w:rPr>
          <w:rFonts w:ascii="Times New Roman" w:eastAsia="Times New Roman" w:hAnsi="Times New Roman"/>
          <w:bCs/>
          <w:sz w:val="26"/>
          <w:szCs w:val="26"/>
          <w:lang w:eastAsia="ru-RU"/>
        </w:rPr>
        <w:t>О выдвижении изданий на соискание общественной премии</w:t>
      </w:r>
      <w:bookmarkEnd w:id="14"/>
      <w:r w:rsidRPr="000428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428D5" w:rsidRPr="000428D5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0428D5">
        <w:rPr>
          <w:rFonts w:ascii="Times New Roman" w:hAnsi="Times New Roman"/>
          <w:sz w:val="26"/>
          <w:szCs w:val="26"/>
        </w:rPr>
        <w:t>Экономическая книга года – 2024</w:t>
      </w:r>
      <w:r w:rsidRPr="000428D5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0428D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5AA4481" w14:textId="77777777" w:rsidR="00516233" w:rsidRDefault="00516233" w:rsidP="00A74425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9308A1A" w14:textId="375A7E41" w:rsidR="00A74425" w:rsidRPr="000428D5" w:rsidRDefault="00A74425" w:rsidP="00A74425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28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ПОСТАНОВИЛИ: </w:t>
      </w:r>
    </w:p>
    <w:p w14:paraId="362EE8C7" w14:textId="6CAFC49E" w:rsidR="00A74425" w:rsidRPr="000428D5" w:rsidRDefault="000428D5" w:rsidP="00A74425">
      <w:pPr>
        <w:pStyle w:val="a3"/>
        <w:numPr>
          <w:ilvl w:val="1"/>
          <w:numId w:val="22"/>
        </w:numPr>
        <w:spacing w:after="0" w:line="240" w:lineRule="auto"/>
        <w:ind w:left="0" w:right="-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5" w:name="_Hlk177819316"/>
      <w:r w:rsidRPr="000428D5">
        <w:rPr>
          <w:rFonts w:ascii="Times New Roman" w:hAnsi="Times New Roman"/>
          <w:color w:val="000000"/>
          <w:sz w:val="28"/>
          <w:szCs w:val="28"/>
        </w:rPr>
        <w:t xml:space="preserve">Выдвинуть на премию «Экономическая книга года – 2024» </w:t>
      </w:r>
      <w:r w:rsidRPr="000428D5">
        <w:rPr>
          <w:rFonts w:ascii="Times New Roman" w:hAnsi="Times New Roman"/>
          <w:sz w:val="28"/>
          <w:szCs w:val="28"/>
        </w:rPr>
        <w:t>печатное/электронное издание «</w:t>
      </w:r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 xml:space="preserve">Российские корпорации в новой реальности. Финансовые стратегии на пути к </w:t>
      </w:r>
      <w:proofErr w:type="spellStart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антихрупкости</w:t>
      </w:r>
      <w:proofErr w:type="spellEnd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». Ред. совет: И. В. Ивашковская (отв. ред.), Я. И. Кузьминов, Р. Б. Алиев;</w:t>
      </w:r>
      <w:r w:rsidRPr="000428D5">
        <w:rPr>
          <w:rFonts w:ascii="Times New Roman" w:hAnsi="Times New Roman"/>
          <w:i/>
          <w:sz w:val="28"/>
          <w:szCs w:val="28"/>
        </w:rPr>
        <w:t xml:space="preserve"> </w:t>
      </w:r>
      <w:r w:rsidRPr="000428D5">
        <w:rPr>
          <w:rFonts w:ascii="Times New Roman" w:hAnsi="Times New Roman"/>
          <w:sz w:val="28"/>
          <w:szCs w:val="28"/>
        </w:rPr>
        <w:t xml:space="preserve">коллектив авторов. </w:t>
      </w:r>
      <w:proofErr w:type="gramStart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М .</w:t>
      </w:r>
      <w:proofErr w:type="gramEnd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 xml:space="preserve"> : Изд. дом Высшей школы экономики, 2024 — 360  с</w:t>
      </w:r>
      <w:r w:rsidRPr="000428D5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 xml:space="preserve">.  1000 </w:t>
      </w:r>
      <w:proofErr w:type="spellStart"/>
      <w:r w:rsidRPr="000428D5">
        <w:rPr>
          <w:rFonts w:ascii="Times New Roman" w:eastAsia="Helvetica" w:hAnsi="Times New Roman"/>
          <w:color w:val="000000" w:themeColor="text1"/>
          <w:sz w:val="28"/>
          <w:szCs w:val="28"/>
          <w:shd w:val="clear" w:color="auto" w:fill="FFFFFF"/>
        </w:rPr>
        <w:t>экз</w:t>
      </w:r>
      <w:proofErr w:type="spellEnd"/>
      <w:r w:rsidRPr="000428D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428D5">
        <w:rPr>
          <w:rFonts w:ascii="Times New Roman" w:hAnsi="Times New Roman"/>
          <w:i/>
          <w:sz w:val="28"/>
          <w:szCs w:val="28"/>
        </w:rPr>
        <w:t>__</w:t>
      </w:r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ISBN 978-5-7598-4107-4 (в обл.). — ISBN 978-5-7598-4078-7 (e-</w:t>
      </w:r>
      <w:proofErr w:type="spellStart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book</w:t>
      </w:r>
      <w:proofErr w:type="spellEnd"/>
      <w:r w:rsidRPr="000428D5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</w:rPr>
        <w:t>)</w:t>
      </w:r>
      <w:bookmarkEnd w:id="15"/>
      <w:r w:rsidR="00A74425" w:rsidRPr="000428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0A4F242" w14:textId="77777777" w:rsidR="00A74425" w:rsidRPr="000428D5" w:rsidRDefault="00A74425" w:rsidP="00A74425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EEB142" w14:textId="77777777" w:rsidR="00A74425" w:rsidRPr="000428D5" w:rsidRDefault="00A74425" w:rsidP="00A74425">
      <w:pPr>
        <w:spacing w:after="0" w:line="240" w:lineRule="auto"/>
        <w:ind w:left="851" w:right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8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Из 35 членов ученого совета, проголосовало: </w:t>
      </w:r>
    </w:p>
    <w:p w14:paraId="6A12FE4D" w14:textId="77777777" w:rsidR="00A74425" w:rsidRPr="00516233" w:rsidRDefault="00A74425" w:rsidP="00A74425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>За – 28</w:t>
      </w:r>
    </w:p>
    <w:p w14:paraId="75B2BB31" w14:textId="77777777" w:rsidR="00A74425" w:rsidRPr="00516233" w:rsidRDefault="00A74425" w:rsidP="00A74425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>Против – 0</w:t>
      </w:r>
    </w:p>
    <w:p w14:paraId="64C4443B" w14:textId="3B8AD35D" w:rsidR="00A74425" w:rsidRPr="00516233" w:rsidRDefault="00A74425" w:rsidP="00A74425">
      <w:pPr>
        <w:spacing w:after="0" w:line="240" w:lineRule="auto"/>
        <w:ind w:left="851" w:right="850"/>
        <w:jc w:val="both"/>
        <w:rPr>
          <w:rFonts w:ascii="Times New Roman" w:hAnsi="Times New Roman"/>
          <w:sz w:val="26"/>
          <w:szCs w:val="26"/>
        </w:rPr>
      </w:pPr>
      <w:r w:rsidRPr="00516233">
        <w:rPr>
          <w:rFonts w:ascii="Times New Roman" w:hAnsi="Times New Roman"/>
          <w:sz w:val="26"/>
          <w:szCs w:val="26"/>
        </w:rPr>
        <w:t xml:space="preserve">Воздержались – </w:t>
      </w:r>
      <w:r w:rsidR="00516233">
        <w:rPr>
          <w:rFonts w:ascii="Times New Roman" w:hAnsi="Times New Roman"/>
          <w:sz w:val="26"/>
          <w:szCs w:val="26"/>
        </w:rPr>
        <w:t>4</w:t>
      </w:r>
    </w:p>
    <w:p w14:paraId="352933DF" w14:textId="77777777" w:rsidR="00A74425" w:rsidRPr="00073976" w:rsidRDefault="00A74425" w:rsidP="00652118">
      <w:pPr>
        <w:spacing w:after="0" w:line="240" w:lineRule="auto"/>
        <w:ind w:left="1701" w:right="850"/>
        <w:jc w:val="both"/>
        <w:rPr>
          <w:rFonts w:ascii="Times New Roman" w:hAnsi="Times New Roman"/>
          <w:b/>
          <w:sz w:val="26"/>
          <w:szCs w:val="26"/>
        </w:rPr>
      </w:pPr>
    </w:p>
    <w:p w14:paraId="442D7967" w14:textId="77777777" w:rsidR="003C5EEB" w:rsidRPr="00073976" w:rsidRDefault="003C5EEB" w:rsidP="003C5EEB">
      <w:pPr>
        <w:spacing w:after="0" w:line="240" w:lineRule="auto"/>
        <w:ind w:left="1701" w:right="850"/>
        <w:jc w:val="both"/>
        <w:rPr>
          <w:rFonts w:ascii="Times New Roman" w:hAnsi="Times New Roman"/>
          <w:b/>
          <w:sz w:val="26"/>
          <w:szCs w:val="26"/>
        </w:rPr>
      </w:pPr>
    </w:p>
    <w:p w14:paraId="34A99521" w14:textId="30956225" w:rsidR="00C755A8" w:rsidRPr="00073976" w:rsidRDefault="00874FE0" w:rsidP="00BE290A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 w:rsidRPr="00073976">
        <w:rPr>
          <w:rFonts w:ascii="Times New Roman" w:hAnsi="Times New Roman"/>
          <w:bCs/>
          <w:sz w:val="26"/>
          <w:szCs w:val="26"/>
        </w:rPr>
        <w:t>Все вопросы повестки дня рассмотрены.</w:t>
      </w:r>
    </w:p>
    <w:p w14:paraId="6EDFB2B7" w14:textId="2C4D5667" w:rsidR="00C755A8" w:rsidRPr="00073976" w:rsidRDefault="00CB437D" w:rsidP="00BE290A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hAnsi="Times New Roman"/>
          <w:sz w:val="26"/>
          <w:szCs w:val="26"/>
        </w:rPr>
        <w:t>Подсчет голосов по вопрос</w:t>
      </w:r>
      <w:r w:rsidR="00AE3BF4" w:rsidRPr="00073976">
        <w:rPr>
          <w:rFonts w:ascii="Times New Roman" w:hAnsi="Times New Roman"/>
          <w:sz w:val="26"/>
          <w:szCs w:val="26"/>
        </w:rPr>
        <w:t>ам</w:t>
      </w:r>
      <w:r w:rsidRPr="00073976">
        <w:rPr>
          <w:rFonts w:ascii="Times New Roman" w:hAnsi="Times New Roman"/>
          <w:sz w:val="26"/>
          <w:szCs w:val="26"/>
        </w:rPr>
        <w:t xml:space="preserve"> повестки дня проводил</w:t>
      </w:r>
      <w:r w:rsidR="00073976" w:rsidRPr="00073976">
        <w:rPr>
          <w:rFonts w:ascii="Times New Roman" w:hAnsi="Times New Roman"/>
          <w:sz w:val="26"/>
          <w:szCs w:val="26"/>
        </w:rPr>
        <w:t>а</w:t>
      </w:r>
      <w:r w:rsidR="00A65C1F" w:rsidRPr="00073976">
        <w:rPr>
          <w:rFonts w:ascii="Times New Roman" w:hAnsi="Times New Roman"/>
          <w:sz w:val="26"/>
          <w:szCs w:val="26"/>
        </w:rPr>
        <w:t xml:space="preserve"> Е.И. Осипова</w:t>
      </w:r>
      <w:r w:rsidR="00096920" w:rsidRPr="00073976">
        <w:rPr>
          <w:rFonts w:ascii="Times New Roman" w:hAnsi="Times New Roman"/>
          <w:sz w:val="26"/>
          <w:szCs w:val="26"/>
        </w:rPr>
        <w:t>.</w:t>
      </w:r>
      <w:r w:rsidRPr="00073976">
        <w:rPr>
          <w:rFonts w:ascii="Times New Roman" w:hAnsi="Times New Roman"/>
          <w:sz w:val="26"/>
          <w:szCs w:val="26"/>
        </w:rPr>
        <w:t xml:space="preserve"> </w:t>
      </w:r>
    </w:p>
    <w:p w14:paraId="3EBD40EB" w14:textId="6DE2F889" w:rsidR="00CB437D" w:rsidRPr="00073976" w:rsidRDefault="00CB437D" w:rsidP="00C85E7C">
      <w:pPr>
        <w:spacing w:after="0" w:line="240" w:lineRule="auto"/>
        <w:ind w:left="1701" w:right="850"/>
        <w:jc w:val="both"/>
        <w:rPr>
          <w:rFonts w:ascii="Times New Roman" w:hAnsi="Times New Roman"/>
          <w:sz w:val="26"/>
          <w:szCs w:val="26"/>
        </w:rPr>
      </w:pPr>
    </w:p>
    <w:p w14:paraId="37658A78" w14:textId="02E7E845" w:rsidR="00874FE0" w:rsidRPr="00073976" w:rsidRDefault="00874FE0" w:rsidP="00A65C1F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73976">
        <w:rPr>
          <w:rFonts w:ascii="Times New Roman" w:hAnsi="Times New Roman"/>
          <w:sz w:val="26"/>
          <w:szCs w:val="26"/>
        </w:rPr>
        <w:t>Лиц, голосовавших против принятия решения и потребовавших внести запись об этом в протокол, - нет.</w:t>
      </w:r>
    </w:p>
    <w:p w14:paraId="577B46B6" w14:textId="2F54A63C" w:rsidR="00CB437D" w:rsidRPr="00073976" w:rsidRDefault="00CB437D" w:rsidP="00A65C1F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4FFBF35" w14:textId="77777777" w:rsidR="00AA6CEF" w:rsidRPr="00073976" w:rsidRDefault="00AA6CEF" w:rsidP="00C85E7C">
      <w:pPr>
        <w:spacing w:after="0" w:line="240" w:lineRule="auto"/>
        <w:ind w:left="1701" w:right="850"/>
        <w:jc w:val="both"/>
        <w:rPr>
          <w:rFonts w:ascii="Times New Roman" w:hAnsi="Times New Roman"/>
          <w:bCs/>
          <w:sz w:val="26"/>
          <w:szCs w:val="26"/>
        </w:rPr>
      </w:pPr>
    </w:p>
    <w:p w14:paraId="7A7CEE8D" w14:textId="40090489" w:rsidR="00C755A8" w:rsidRPr="00073976" w:rsidRDefault="00C755A8" w:rsidP="00096920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 w:rsidRPr="00073976">
        <w:rPr>
          <w:rFonts w:ascii="Times New Roman" w:hAnsi="Times New Roman"/>
          <w:bCs/>
          <w:sz w:val="26"/>
          <w:szCs w:val="26"/>
        </w:rPr>
        <w:t xml:space="preserve">Председатель                                </w:t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  <w:t xml:space="preserve">      С.Э. Пекарский</w:t>
      </w:r>
    </w:p>
    <w:p w14:paraId="6DFE972D" w14:textId="0C43D5A4" w:rsidR="00DA7E17" w:rsidRPr="00073976" w:rsidRDefault="00DA7E17" w:rsidP="00096920">
      <w:pPr>
        <w:spacing w:after="0" w:line="240" w:lineRule="auto"/>
        <w:ind w:right="-2"/>
        <w:rPr>
          <w:rFonts w:ascii="Times New Roman" w:hAnsi="Times New Roman"/>
          <w:bCs/>
          <w:sz w:val="26"/>
          <w:szCs w:val="26"/>
        </w:rPr>
      </w:pPr>
    </w:p>
    <w:p w14:paraId="4B061124" w14:textId="77777777" w:rsidR="00096920" w:rsidRPr="00073976" w:rsidRDefault="00096920" w:rsidP="00096920">
      <w:pPr>
        <w:spacing w:after="0" w:line="240" w:lineRule="auto"/>
        <w:ind w:right="-2"/>
        <w:rPr>
          <w:rFonts w:ascii="Times New Roman" w:hAnsi="Times New Roman"/>
          <w:bCs/>
          <w:sz w:val="26"/>
          <w:szCs w:val="26"/>
        </w:rPr>
      </w:pPr>
    </w:p>
    <w:p w14:paraId="292C737F" w14:textId="44578948" w:rsidR="00571E20" w:rsidRPr="00073976" w:rsidRDefault="00C755A8" w:rsidP="00096920">
      <w:pPr>
        <w:spacing w:after="0" w:line="240" w:lineRule="auto"/>
        <w:ind w:right="-2"/>
        <w:rPr>
          <w:rFonts w:ascii="Times New Roman" w:hAnsi="Times New Roman"/>
          <w:bCs/>
          <w:sz w:val="26"/>
          <w:szCs w:val="26"/>
        </w:rPr>
      </w:pPr>
      <w:bookmarkStart w:id="16" w:name="_Hlk177818655"/>
      <w:r w:rsidRPr="00073976">
        <w:rPr>
          <w:rFonts w:ascii="Times New Roman" w:hAnsi="Times New Roman"/>
          <w:bCs/>
          <w:sz w:val="26"/>
          <w:szCs w:val="26"/>
        </w:rPr>
        <w:t xml:space="preserve">Учёный секретарь             </w:t>
      </w:r>
      <w:r w:rsidR="005F60A2" w:rsidRPr="00073976">
        <w:rPr>
          <w:rFonts w:ascii="Times New Roman" w:hAnsi="Times New Roman"/>
          <w:bCs/>
          <w:sz w:val="26"/>
          <w:szCs w:val="26"/>
        </w:rPr>
        <w:t xml:space="preserve">      </w:t>
      </w:r>
      <w:r w:rsidRPr="00073976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Pr="00073976">
        <w:rPr>
          <w:rFonts w:ascii="Times New Roman" w:hAnsi="Times New Roman"/>
          <w:bCs/>
          <w:sz w:val="26"/>
          <w:szCs w:val="26"/>
        </w:rPr>
        <w:tab/>
      </w:r>
      <w:r w:rsidR="00F67517" w:rsidRPr="00073976">
        <w:rPr>
          <w:rFonts w:ascii="Times New Roman" w:hAnsi="Times New Roman"/>
          <w:bCs/>
          <w:sz w:val="26"/>
          <w:szCs w:val="26"/>
        </w:rPr>
        <w:t xml:space="preserve">      </w:t>
      </w:r>
      <w:r w:rsidRPr="00073976">
        <w:rPr>
          <w:rFonts w:ascii="Times New Roman" w:hAnsi="Times New Roman"/>
          <w:bCs/>
          <w:sz w:val="26"/>
          <w:szCs w:val="26"/>
        </w:rPr>
        <w:t>Е.И. Осипова</w:t>
      </w:r>
      <w:bookmarkEnd w:id="8"/>
      <w:bookmarkEnd w:id="9"/>
      <w:r w:rsidR="001B0E2D" w:rsidRPr="00073976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357C77" w:rsidRPr="00073976">
        <w:rPr>
          <w:rFonts w:ascii="Times New Roman" w:hAnsi="Times New Roman"/>
          <w:bCs/>
          <w:sz w:val="26"/>
          <w:szCs w:val="26"/>
        </w:rPr>
        <w:t xml:space="preserve">      </w:t>
      </w:r>
      <w:r w:rsidR="001B0E2D" w:rsidRPr="00073976">
        <w:rPr>
          <w:rFonts w:ascii="Times New Roman" w:hAnsi="Times New Roman"/>
          <w:bCs/>
          <w:sz w:val="26"/>
          <w:szCs w:val="26"/>
        </w:rPr>
        <w:t xml:space="preserve">                                          </w:t>
      </w:r>
      <w:bookmarkEnd w:id="16"/>
    </w:p>
    <w:sectPr w:rsidR="00571E20" w:rsidRPr="00073976" w:rsidSect="002B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7E96" w14:textId="77777777" w:rsidR="005C3586" w:rsidRDefault="005C3586" w:rsidP="008F1BC6">
      <w:pPr>
        <w:spacing w:after="0" w:line="240" w:lineRule="auto"/>
      </w:pPr>
      <w:r>
        <w:separator/>
      </w:r>
    </w:p>
  </w:endnote>
  <w:endnote w:type="continuationSeparator" w:id="0">
    <w:p w14:paraId="12249E3A" w14:textId="77777777" w:rsidR="005C3586" w:rsidRDefault="005C3586" w:rsidP="008F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22CE" w14:textId="77777777" w:rsidR="00AE03F0" w:rsidRDefault="00AE03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060980"/>
      <w:docPartObj>
        <w:docPartGallery w:val="Page Numbers (Bottom of Page)"/>
        <w:docPartUnique/>
      </w:docPartObj>
    </w:sdtPr>
    <w:sdtEndPr/>
    <w:sdtContent>
      <w:p w14:paraId="04EFFD0E" w14:textId="06D48786" w:rsidR="006C3AD4" w:rsidRDefault="006C3A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B04">
          <w:rPr>
            <w:noProof/>
          </w:rPr>
          <w:t>6</w:t>
        </w:r>
        <w:r>
          <w:fldChar w:fldCharType="end"/>
        </w:r>
      </w:p>
    </w:sdtContent>
  </w:sdt>
  <w:p w14:paraId="690EBC82" w14:textId="77777777" w:rsidR="00AE03F0" w:rsidRDefault="00AE03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63EB" w14:textId="77777777" w:rsidR="00AE03F0" w:rsidRDefault="00AE03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DC02" w14:textId="77777777" w:rsidR="005C3586" w:rsidRDefault="005C3586" w:rsidP="008F1BC6">
      <w:pPr>
        <w:spacing w:after="0" w:line="240" w:lineRule="auto"/>
      </w:pPr>
      <w:r>
        <w:separator/>
      </w:r>
    </w:p>
  </w:footnote>
  <w:footnote w:type="continuationSeparator" w:id="0">
    <w:p w14:paraId="56A4AA77" w14:textId="77777777" w:rsidR="005C3586" w:rsidRDefault="005C3586" w:rsidP="008F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3C41" w14:textId="77777777" w:rsidR="00AE03F0" w:rsidRDefault="00AE03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4C86A" w14:textId="77777777" w:rsidR="00AE03F0" w:rsidRDefault="00AE03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DAEE" w14:textId="77777777" w:rsidR="00AE03F0" w:rsidRDefault="00AE03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E5B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027D32A4"/>
    <w:multiLevelType w:val="hybridMultilevel"/>
    <w:tmpl w:val="1C266656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964"/>
    <w:multiLevelType w:val="hybridMultilevel"/>
    <w:tmpl w:val="28CCA748"/>
    <w:lvl w:ilvl="0" w:tplc="C450A3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2E71"/>
    <w:multiLevelType w:val="hybridMultilevel"/>
    <w:tmpl w:val="9490E86A"/>
    <w:lvl w:ilvl="0" w:tplc="C7386A12">
      <w:start w:val="1"/>
      <w:numFmt w:val="decimal"/>
      <w:lvlText w:val="%1."/>
      <w:lvlJc w:val="left"/>
      <w:pPr>
        <w:ind w:left="135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C460DF5"/>
    <w:multiLevelType w:val="hybridMultilevel"/>
    <w:tmpl w:val="5EBA9E38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83B"/>
    <w:multiLevelType w:val="hybridMultilevel"/>
    <w:tmpl w:val="F1028AAC"/>
    <w:lvl w:ilvl="0" w:tplc="061E117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E8F"/>
    <w:multiLevelType w:val="hybridMultilevel"/>
    <w:tmpl w:val="3AAA1692"/>
    <w:lvl w:ilvl="0" w:tplc="E020EF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86512"/>
    <w:multiLevelType w:val="hybridMultilevel"/>
    <w:tmpl w:val="42700F12"/>
    <w:lvl w:ilvl="0" w:tplc="555AC376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0BD5FA8"/>
    <w:multiLevelType w:val="hybridMultilevel"/>
    <w:tmpl w:val="5A0AAC42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1C5E"/>
    <w:multiLevelType w:val="hybridMultilevel"/>
    <w:tmpl w:val="F1EC8B5C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6D02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0812E76"/>
    <w:multiLevelType w:val="hybridMultilevel"/>
    <w:tmpl w:val="12E05796"/>
    <w:lvl w:ilvl="0" w:tplc="159C66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4D40D6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5D50AEF"/>
    <w:multiLevelType w:val="hybridMultilevel"/>
    <w:tmpl w:val="6A30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5EAA"/>
    <w:multiLevelType w:val="hybridMultilevel"/>
    <w:tmpl w:val="8C843B84"/>
    <w:lvl w:ilvl="0" w:tplc="B3B48B6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9F4350E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A8157C7"/>
    <w:multiLevelType w:val="hybridMultilevel"/>
    <w:tmpl w:val="0BD2EDCE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7E9D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16B7563"/>
    <w:multiLevelType w:val="hybridMultilevel"/>
    <w:tmpl w:val="48B0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362014"/>
    <w:multiLevelType w:val="hybridMultilevel"/>
    <w:tmpl w:val="A3B4B1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472BCF"/>
    <w:multiLevelType w:val="hybridMultilevel"/>
    <w:tmpl w:val="3AAA1692"/>
    <w:lvl w:ilvl="0" w:tplc="E020EF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60F7"/>
    <w:multiLevelType w:val="hybridMultilevel"/>
    <w:tmpl w:val="5D504330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010B1"/>
    <w:multiLevelType w:val="hybridMultilevel"/>
    <w:tmpl w:val="0B0057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A7667D2"/>
    <w:multiLevelType w:val="hybridMultilevel"/>
    <w:tmpl w:val="030E9CC2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3F79"/>
    <w:multiLevelType w:val="hybridMultilevel"/>
    <w:tmpl w:val="3AAA1692"/>
    <w:lvl w:ilvl="0" w:tplc="E020EF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03F1E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581C76C5"/>
    <w:multiLevelType w:val="hybridMultilevel"/>
    <w:tmpl w:val="1D5A5784"/>
    <w:lvl w:ilvl="0" w:tplc="E020EF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4CA4"/>
    <w:multiLevelType w:val="hybridMultilevel"/>
    <w:tmpl w:val="3F2CC818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25C87"/>
    <w:multiLevelType w:val="multilevel"/>
    <w:tmpl w:val="27DA3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B94D09"/>
    <w:multiLevelType w:val="multilevel"/>
    <w:tmpl w:val="546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C3462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9275546"/>
    <w:multiLevelType w:val="hybridMultilevel"/>
    <w:tmpl w:val="6A5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825E9"/>
    <w:multiLevelType w:val="hybridMultilevel"/>
    <w:tmpl w:val="E94A700C"/>
    <w:lvl w:ilvl="0" w:tplc="C450A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E6F18"/>
    <w:multiLevelType w:val="multilevel"/>
    <w:tmpl w:val="9370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161DC"/>
    <w:multiLevelType w:val="multilevel"/>
    <w:tmpl w:val="7A14AC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BF631B"/>
    <w:multiLevelType w:val="hybridMultilevel"/>
    <w:tmpl w:val="8A4C2B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FBD662F"/>
    <w:multiLevelType w:val="hybridMultilevel"/>
    <w:tmpl w:val="28A21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C71D6D"/>
    <w:multiLevelType w:val="hybridMultilevel"/>
    <w:tmpl w:val="759C41C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F5A652A"/>
    <w:multiLevelType w:val="hybridMultilevel"/>
    <w:tmpl w:val="76B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09292">
    <w:abstractNumId w:val="0"/>
  </w:num>
  <w:num w:numId="2" w16cid:durableId="1456412566">
    <w:abstractNumId w:val="3"/>
  </w:num>
  <w:num w:numId="3" w16cid:durableId="274678099">
    <w:abstractNumId w:val="31"/>
  </w:num>
  <w:num w:numId="4" w16cid:durableId="179241656">
    <w:abstractNumId w:val="15"/>
  </w:num>
  <w:num w:numId="5" w16cid:durableId="94138986">
    <w:abstractNumId w:val="14"/>
  </w:num>
  <w:num w:numId="6" w16cid:durableId="124009766">
    <w:abstractNumId w:val="25"/>
  </w:num>
  <w:num w:numId="7" w16cid:durableId="1375303849">
    <w:abstractNumId w:val="12"/>
  </w:num>
  <w:num w:numId="8" w16cid:durableId="173762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7928925">
    <w:abstractNumId w:val="5"/>
  </w:num>
  <w:num w:numId="10" w16cid:durableId="1084035962">
    <w:abstractNumId w:val="37"/>
  </w:num>
  <w:num w:numId="11" w16cid:durableId="1932859246">
    <w:abstractNumId w:val="10"/>
  </w:num>
  <w:num w:numId="12" w16cid:durableId="1473137091">
    <w:abstractNumId w:val="2"/>
  </w:num>
  <w:num w:numId="13" w16cid:durableId="1561592993">
    <w:abstractNumId w:val="9"/>
  </w:num>
  <w:num w:numId="14" w16cid:durableId="1947810282">
    <w:abstractNumId w:val="23"/>
  </w:num>
  <w:num w:numId="15" w16cid:durableId="1271400751">
    <w:abstractNumId w:val="21"/>
  </w:num>
  <w:num w:numId="16" w16cid:durableId="100489724">
    <w:abstractNumId w:val="27"/>
  </w:num>
  <w:num w:numId="17" w16cid:durableId="1577545927">
    <w:abstractNumId w:val="16"/>
  </w:num>
  <w:num w:numId="18" w16cid:durableId="1951468270">
    <w:abstractNumId w:val="4"/>
  </w:num>
  <w:num w:numId="19" w16cid:durableId="717321229">
    <w:abstractNumId w:val="8"/>
  </w:num>
  <w:num w:numId="20" w16cid:durableId="170687021">
    <w:abstractNumId w:val="1"/>
  </w:num>
  <w:num w:numId="21" w16cid:durableId="513230535">
    <w:abstractNumId w:val="32"/>
  </w:num>
  <w:num w:numId="22" w16cid:durableId="1507090600">
    <w:abstractNumId w:val="34"/>
  </w:num>
  <w:num w:numId="23" w16cid:durableId="87586551">
    <w:abstractNumId w:val="17"/>
  </w:num>
  <w:num w:numId="24" w16cid:durableId="409499669">
    <w:abstractNumId w:val="20"/>
  </w:num>
  <w:num w:numId="25" w16cid:durableId="770049529">
    <w:abstractNumId w:val="24"/>
  </w:num>
  <w:num w:numId="26" w16cid:durableId="542519173">
    <w:abstractNumId w:val="6"/>
  </w:num>
  <w:num w:numId="27" w16cid:durableId="363792211">
    <w:abstractNumId w:val="26"/>
  </w:num>
  <w:num w:numId="28" w16cid:durableId="2118019127">
    <w:abstractNumId w:val="28"/>
  </w:num>
  <w:num w:numId="29" w16cid:durableId="2139568662">
    <w:abstractNumId w:val="19"/>
  </w:num>
  <w:num w:numId="30" w16cid:durableId="271404921">
    <w:abstractNumId w:val="22"/>
  </w:num>
  <w:num w:numId="31" w16cid:durableId="723916284">
    <w:abstractNumId w:val="35"/>
  </w:num>
  <w:num w:numId="32" w16cid:durableId="684015165">
    <w:abstractNumId w:val="13"/>
  </w:num>
  <w:num w:numId="33" w16cid:durableId="1393891636">
    <w:abstractNumId w:val="18"/>
  </w:num>
  <w:num w:numId="34" w16cid:durableId="1106729288">
    <w:abstractNumId w:val="7"/>
  </w:num>
  <w:num w:numId="35" w16cid:durableId="2133938074">
    <w:abstractNumId w:val="38"/>
  </w:num>
  <w:num w:numId="36" w16cid:durableId="132602370">
    <w:abstractNumId w:val="11"/>
  </w:num>
  <w:num w:numId="37" w16cid:durableId="1921788865">
    <w:abstractNumId w:val="36"/>
  </w:num>
  <w:num w:numId="38" w16cid:durableId="1499155837">
    <w:abstractNumId w:val="30"/>
  </w:num>
  <w:num w:numId="39" w16cid:durableId="848718096">
    <w:abstractNumId w:val="33"/>
  </w:num>
  <w:num w:numId="40" w16cid:durableId="894199109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20"/>
    <w:rsid w:val="0000297C"/>
    <w:rsid w:val="00003374"/>
    <w:rsid w:val="00033FA2"/>
    <w:rsid w:val="00035D5C"/>
    <w:rsid w:val="0003714F"/>
    <w:rsid w:val="000428D5"/>
    <w:rsid w:val="00047E18"/>
    <w:rsid w:val="00064B85"/>
    <w:rsid w:val="00072469"/>
    <w:rsid w:val="0007383F"/>
    <w:rsid w:val="00073976"/>
    <w:rsid w:val="00076722"/>
    <w:rsid w:val="000814C6"/>
    <w:rsid w:val="00082E96"/>
    <w:rsid w:val="00096920"/>
    <w:rsid w:val="000A3080"/>
    <w:rsid w:val="000A60B8"/>
    <w:rsid w:val="000B0B04"/>
    <w:rsid w:val="000C2E5B"/>
    <w:rsid w:val="000C5E87"/>
    <w:rsid w:val="000C7A4F"/>
    <w:rsid w:val="000E316D"/>
    <w:rsid w:val="000E63D9"/>
    <w:rsid w:val="000F0AAC"/>
    <w:rsid w:val="000F2570"/>
    <w:rsid w:val="00101115"/>
    <w:rsid w:val="00104F33"/>
    <w:rsid w:val="00120F0E"/>
    <w:rsid w:val="00121814"/>
    <w:rsid w:val="00123822"/>
    <w:rsid w:val="0012443F"/>
    <w:rsid w:val="00125316"/>
    <w:rsid w:val="00132DA2"/>
    <w:rsid w:val="00135D14"/>
    <w:rsid w:val="001409EE"/>
    <w:rsid w:val="00143338"/>
    <w:rsid w:val="00144348"/>
    <w:rsid w:val="00147840"/>
    <w:rsid w:val="00155BBF"/>
    <w:rsid w:val="00160145"/>
    <w:rsid w:val="00170C01"/>
    <w:rsid w:val="001744B5"/>
    <w:rsid w:val="00176F13"/>
    <w:rsid w:val="00177ACF"/>
    <w:rsid w:val="001831FD"/>
    <w:rsid w:val="00185607"/>
    <w:rsid w:val="0019183E"/>
    <w:rsid w:val="0019528B"/>
    <w:rsid w:val="00196CAB"/>
    <w:rsid w:val="001A3A75"/>
    <w:rsid w:val="001A7879"/>
    <w:rsid w:val="001B0441"/>
    <w:rsid w:val="001B0E2D"/>
    <w:rsid w:val="001B2503"/>
    <w:rsid w:val="001B52E4"/>
    <w:rsid w:val="001B64C2"/>
    <w:rsid w:val="001C1372"/>
    <w:rsid w:val="001C15AD"/>
    <w:rsid w:val="001C59EC"/>
    <w:rsid w:val="001C6468"/>
    <w:rsid w:val="001D1020"/>
    <w:rsid w:val="002115A7"/>
    <w:rsid w:val="00214061"/>
    <w:rsid w:val="00221E93"/>
    <w:rsid w:val="0022320D"/>
    <w:rsid w:val="00227FAB"/>
    <w:rsid w:val="00236601"/>
    <w:rsid w:val="00244AB8"/>
    <w:rsid w:val="00244F5F"/>
    <w:rsid w:val="00246736"/>
    <w:rsid w:val="00246E47"/>
    <w:rsid w:val="00253606"/>
    <w:rsid w:val="002564DC"/>
    <w:rsid w:val="002571B2"/>
    <w:rsid w:val="00257858"/>
    <w:rsid w:val="00264C59"/>
    <w:rsid w:val="002710C6"/>
    <w:rsid w:val="00273F8C"/>
    <w:rsid w:val="00276F70"/>
    <w:rsid w:val="002945D1"/>
    <w:rsid w:val="00296679"/>
    <w:rsid w:val="00297C17"/>
    <w:rsid w:val="002A39AA"/>
    <w:rsid w:val="002B30E1"/>
    <w:rsid w:val="002B48D4"/>
    <w:rsid w:val="002B7322"/>
    <w:rsid w:val="002C0416"/>
    <w:rsid w:val="002C34DD"/>
    <w:rsid w:val="002C44C2"/>
    <w:rsid w:val="002D1F5F"/>
    <w:rsid w:val="002D24CD"/>
    <w:rsid w:val="002E57EE"/>
    <w:rsid w:val="002F0F7A"/>
    <w:rsid w:val="002F2B84"/>
    <w:rsid w:val="002F3A4F"/>
    <w:rsid w:val="002F6648"/>
    <w:rsid w:val="003003D5"/>
    <w:rsid w:val="0030050A"/>
    <w:rsid w:val="00302E35"/>
    <w:rsid w:val="00303503"/>
    <w:rsid w:val="00307819"/>
    <w:rsid w:val="00311588"/>
    <w:rsid w:val="003171E7"/>
    <w:rsid w:val="00322355"/>
    <w:rsid w:val="0032429A"/>
    <w:rsid w:val="003268D5"/>
    <w:rsid w:val="003277A4"/>
    <w:rsid w:val="00332B38"/>
    <w:rsid w:val="00344CB5"/>
    <w:rsid w:val="00356C89"/>
    <w:rsid w:val="00356F1B"/>
    <w:rsid w:val="00357C77"/>
    <w:rsid w:val="00361813"/>
    <w:rsid w:val="00364923"/>
    <w:rsid w:val="003751C7"/>
    <w:rsid w:val="00377DCC"/>
    <w:rsid w:val="003905BC"/>
    <w:rsid w:val="003A587E"/>
    <w:rsid w:val="003A7390"/>
    <w:rsid w:val="003C09A6"/>
    <w:rsid w:val="003C5D69"/>
    <w:rsid w:val="003C5EEB"/>
    <w:rsid w:val="003C67BF"/>
    <w:rsid w:val="003D1F8A"/>
    <w:rsid w:val="003E12AF"/>
    <w:rsid w:val="003F2087"/>
    <w:rsid w:val="004011A2"/>
    <w:rsid w:val="004061F1"/>
    <w:rsid w:val="0040637F"/>
    <w:rsid w:val="00417FA8"/>
    <w:rsid w:val="00421BAA"/>
    <w:rsid w:val="00433B1E"/>
    <w:rsid w:val="00443DA1"/>
    <w:rsid w:val="00451365"/>
    <w:rsid w:val="00464DA4"/>
    <w:rsid w:val="004650DB"/>
    <w:rsid w:val="00466EE3"/>
    <w:rsid w:val="00467956"/>
    <w:rsid w:val="00470339"/>
    <w:rsid w:val="00487AC4"/>
    <w:rsid w:val="0049178D"/>
    <w:rsid w:val="00496E46"/>
    <w:rsid w:val="004A4ED0"/>
    <w:rsid w:val="004B51FA"/>
    <w:rsid w:val="004D2DFF"/>
    <w:rsid w:val="004E07CF"/>
    <w:rsid w:val="004E17F9"/>
    <w:rsid w:val="004E6398"/>
    <w:rsid w:val="004E6F78"/>
    <w:rsid w:val="004E7898"/>
    <w:rsid w:val="004F4AC5"/>
    <w:rsid w:val="004F6992"/>
    <w:rsid w:val="004F779E"/>
    <w:rsid w:val="00500D84"/>
    <w:rsid w:val="005017E8"/>
    <w:rsid w:val="0050671C"/>
    <w:rsid w:val="0051611D"/>
    <w:rsid w:val="00516233"/>
    <w:rsid w:val="005165F7"/>
    <w:rsid w:val="0053078B"/>
    <w:rsid w:val="0053251E"/>
    <w:rsid w:val="0053306D"/>
    <w:rsid w:val="005565E5"/>
    <w:rsid w:val="00561D85"/>
    <w:rsid w:val="00567594"/>
    <w:rsid w:val="00571E20"/>
    <w:rsid w:val="00574A85"/>
    <w:rsid w:val="0058383F"/>
    <w:rsid w:val="00591160"/>
    <w:rsid w:val="005962DD"/>
    <w:rsid w:val="005A0195"/>
    <w:rsid w:val="005A3FE9"/>
    <w:rsid w:val="005B3750"/>
    <w:rsid w:val="005C281D"/>
    <w:rsid w:val="005C3586"/>
    <w:rsid w:val="005C6160"/>
    <w:rsid w:val="005C7C1B"/>
    <w:rsid w:val="005F00EF"/>
    <w:rsid w:val="005F60A2"/>
    <w:rsid w:val="00601B80"/>
    <w:rsid w:val="0060469F"/>
    <w:rsid w:val="006054C7"/>
    <w:rsid w:val="0061459F"/>
    <w:rsid w:val="00615D68"/>
    <w:rsid w:val="00623AAA"/>
    <w:rsid w:val="006259A6"/>
    <w:rsid w:val="006274B4"/>
    <w:rsid w:val="00642DED"/>
    <w:rsid w:val="00651EE1"/>
    <w:rsid w:val="00652118"/>
    <w:rsid w:val="006571AA"/>
    <w:rsid w:val="00660036"/>
    <w:rsid w:val="00660D6D"/>
    <w:rsid w:val="0066293D"/>
    <w:rsid w:val="00664865"/>
    <w:rsid w:val="00664B01"/>
    <w:rsid w:val="00674E7B"/>
    <w:rsid w:val="006806E7"/>
    <w:rsid w:val="00690116"/>
    <w:rsid w:val="00690A04"/>
    <w:rsid w:val="006A1744"/>
    <w:rsid w:val="006A3149"/>
    <w:rsid w:val="006A3872"/>
    <w:rsid w:val="006C1A2B"/>
    <w:rsid w:val="006C3AD4"/>
    <w:rsid w:val="006D0EE5"/>
    <w:rsid w:val="006D5324"/>
    <w:rsid w:val="006E2F7F"/>
    <w:rsid w:val="006E34AD"/>
    <w:rsid w:val="006E37F4"/>
    <w:rsid w:val="006E76FF"/>
    <w:rsid w:val="006F7ED4"/>
    <w:rsid w:val="007025E3"/>
    <w:rsid w:val="00702E80"/>
    <w:rsid w:val="0071552B"/>
    <w:rsid w:val="00717024"/>
    <w:rsid w:val="00717C59"/>
    <w:rsid w:val="0072512A"/>
    <w:rsid w:val="00725F56"/>
    <w:rsid w:val="00747F11"/>
    <w:rsid w:val="00750B3E"/>
    <w:rsid w:val="00752CFC"/>
    <w:rsid w:val="00767BED"/>
    <w:rsid w:val="00767E48"/>
    <w:rsid w:val="007723D4"/>
    <w:rsid w:val="00783388"/>
    <w:rsid w:val="00784123"/>
    <w:rsid w:val="007853CD"/>
    <w:rsid w:val="007877F6"/>
    <w:rsid w:val="007B4AA4"/>
    <w:rsid w:val="007C2D4C"/>
    <w:rsid w:val="007C5BAD"/>
    <w:rsid w:val="007D2AA7"/>
    <w:rsid w:val="007D40CC"/>
    <w:rsid w:val="007D5B95"/>
    <w:rsid w:val="007E09CA"/>
    <w:rsid w:val="007E1134"/>
    <w:rsid w:val="007F0029"/>
    <w:rsid w:val="007F05E4"/>
    <w:rsid w:val="007F1558"/>
    <w:rsid w:val="008019FC"/>
    <w:rsid w:val="00811111"/>
    <w:rsid w:val="00814CF2"/>
    <w:rsid w:val="00816AA9"/>
    <w:rsid w:val="00820183"/>
    <w:rsid w:val="00820F16"/>
    <w:rsid w:val="00835A9A"/>
    <w:rsid w:val="0083776C"/>
    <w:rsid w:val="00843D63"/>
    <w:rsid w:val="00845F6E"/>
    <w:rsid w:val="00852E5B"/>
    <w:rsid w:val="00855530"/>
    <w:rsid w:val="00862FA1"/>
    <w:rsid w:val="008678B3"/>
    <w:rsid w:val="00874FE0"/>
    <w:rsid w:val="00884949"/>
    <w:rsid w:val="00887059"/>
    <w:rsid w:val="008935DE"/>
    <w:rsid w:val="008A07EC"/>
    <w:rsid w:val="008A434A"/>
    <w:rsid w:val="008B265E"/>
    <w:rsid w:val="008B3B1A"/>
    <w:rsid w:val="008C4158"/>
    <w:rsid w:val="008C4674"/>
    <w:rsid w:val="008D15AB"/>
    <w:rsid w:val="008D695A"/>
    <w:rsid w:val="008E03D6"/>
    <w:rsid w:val="008E1FCC"/>
    <w:rsid w:val="008E2BC4"/>
    <w:rsid w:val="008F1BC6"/>
    <w:rsid w:val="008F257E"/>
    <w:rsid w:val="008F3301"/>
    <w:rsid w:val="008F7623"/>
    <w:rsid w:val="00902BA1"/>
    <w:rsid w:val="00903B5E"/>
    <w:rsid w:val="00911C68"/>
    <w:rsid w:val="00911E18"/>
    <w:rsid w:val="0091276F"/>
    <w:rsid w:val="00923FF9"/>
    <w:rsid w:val="009266F8"/>
    <w:rsid w:val="00936F84"/>
    <w:rsid w:val="00941164"/>
    <w:rsid w:val="00941376"/>
    <w:rsid w:val="00954156"/>
    <w:rsid w:val="00956BEE"/>
    <w:rsid w:val="00965AE1"/>
    <w:rsid w:val="0096790C"/>
    <w:rsid w:val="00970508"/>
    <w:rsid w:val="00973C5C"/>
    <w:rsid w:val="00984663"/>
    <w:rsid w:val="00985CBC"/>
    <w:rsid w:val="009879E1"/>
    <w:rsid w:val="00987FB4"/>
    <w:rsid w:val="009A1C51"/>
    <w:rsid w:val="009A237C"/>
    <w:rsid w:val="009A5F1A"/>
    <w:rsid w:val="009A7A46"/>
    <w:rsid w:val="009A7CF5"/>
    <w:rsid w:val="009B2E0F"/>
    <w:rsid w:val="009C0963"/>
    <w:rsid w:val="009C0D40"/>
    <w:rsid w:val="009D77FF"/>
    <w:rsid w:val="009E42BE"/>
    <w:rsid w:val="009F178E"/>
    <w:rsid w:val="00A02AF4"/>
    <w:rsid w:val="00A1297A"/>
    <w:rsid w:val="00A1310D"/>
    <w:rsid w:val="00A219A5"/>
    <w:rsid w:val="00A36EB3"/>
    <w:rsid w:val="00A46C31"/>
    <w:rsid w:val="00A47029"/>
    <w:rsid w:val="00A55BB3"/>
    <w:rsid w:val="00A6215F"/>
    <w:rsid w:val="00A62FF8"/>
    <w:rsid w:val="00A65C1F"/>
    <w:rsid w:val="00A671CD"/>
    <w:rsid w:val="00A74425"/>
    <w:rsid w:val="00A85981"/>
    <w:rsid w:val="00A8685E"/>
    <w:rsid w:val="00A96959"/>
    <w:rsid w:val="00A9754B"/>
    <w:rsid w:val="00AA38F0"/>
    <w:rsid w:val="00AA6CEF"/>
    <w:rsid w:val="00AC4951"/>
    <w:rsid w:val="00AC73BF"/>
    <w:rsid w:val="00AD024F"/>
    <w:rsid w:val="00AE03F0"/>
    <w:rsid w:val="00AE341C"/>
    <w:rsid w:val="00AE3BF4"/>
    <w:rsid w:val="00AE4CE9"/>
    <w:rsid w:val="00AE4DD9"/>
    <w:rsid w:val="00AE7459"/>
    <w:rsid w:val="00AF277A"/>
    <w:rsid w:val="00AF53D5"/>
    <w:rsid w:val="00AF7C83"/>
    <w:rsid w:val="00B0067C"/>
    <w:rsid w:val="00B04E77"/>
    <w:rsid w:val="00B055C0"/>
    <w:rsid w:val="00B141C2"/>
    <w:rsid w:val="00B17FB1"/>
    <w:rsid w:val="00B23231"/>
    <w:rsid w:val="00B26B32"/>
    <w:rsid w:val="00B329ED"/>
    <w:rsid w:val="00B335E1"/>
    <w:rsid w:val="00B40B8F"/>
    <w:rsid w:val="00B41BAD"/>
    <w:rsid w:val="00B4379F"/>
    <w:rsid w:val="00B45E19"/>
    <w:rsid w:val="00B45EC4"/>
    <w:rsid w:val="00B50674"/>
    <w:rsid w:val="00B50FC9"/>
    <w:rsid w:val="00B658A5"/>
    <w:rsid w:val="00B717E6"/>
    <w:rsid w:val="00B7544E"/>
    <w:rsid w:val="00B75D27"/>
    <w:rsid w:val="00B81555"/>
    <w:rsid w:val="00B82E43"/>
    <w:rsid w:val="00B85746"/>
    <w:rsid w:val="00B92E8F"/>
    <w:rsid w:val="00BA0E95"/>
    <w:rsid w:val="00BA2D75"/>
    <w:rsid w:val="00BB4BA5"/>
    <w:rsid w:val="00BC11A7"/>
    <w:rsid w:val="00BC2EFA"/>
    <w:rsid w:val="00BC3537"/>
    <w:rsid w:val="00BD340C"/>
    <w:rsid w:val="00BE290A"/>
    <w:rsid w:val="00BF3EAB"/>
    <w:rsid w:val="00BF4568"/>
    <w:rsid w:val="00C10EDA"/>
    <w:rsid w:val="00C12113"/>
    <w:rsid w:val="00C160F0"/>
    <w:rsid w:val="00C24624"/>
    <w:rsid w:val="00C24D73"/>
    <w:rsid w:val="00C30323"/>
    <w:rsid w:val="00C345FB"/>
    <w:rsid w:val="00C4669C"/>
    <w:rsid w:val="00C51192"/>
    <w:rsid w:val="00C5516F"/>
    <w:rsid w:val="00C74693"/>
    <w:rsid w:val="00C755A8"/>
    <w:rsid w:val="00C80071"/>
    <w:rsid w:val="00C85E7C"/>
    <w:rsid w:val="00C8777A"/>
    <w:rsid w:val="00C90062"/>
    <w:rsid w:val="00C9025D"/>
    <w:rsid w:val="00C9033A"/>
    <w:rsid w:val="00C93185"/>
    <w:rsid w:val="00C946F2"/>
    <w:rsid w:val="00CA0D7D"/>
    <w:rsid w:val="00CA1252"/>
    <w:rsid w:val="00CA1313"/>
    <w:rsid w:val="00CA4C8D"/>
    <w:rsid w:val="00CA5D6E"/>
    <w:rsid w:val="00CB437D"/>
    <w:rsid w:val="00CB4B18"/>
    <w:rsid w:val="00CC6BD2"/>
    <w:rsid w:val="00CD41AC"/>
    <w:rsid w:val="00CD6180"/>
    <w:rsid w:val="00CE05FF"/>
    <w:rsid w:val="00CE2D6E"/>
    <w:rsid w:val="00CF1EAC"/>
    <w:rsid w:val="00CF3F3F"/>
    <w:rsid w:val="00D0074C"/>
    <w:rsid w:val="00D011CE"/>
    <w:rsid w:val="00D0312E"/>
    <w:rsid w:val="00D032C5"/>
    <w:rsid w:val="00D047C7"/>
    <w:rsid w:val="00D12691"/>
    <w:rsid w:val="00D1298C"/>
    <w:rsid w:val="00D13DCB"/>
    <w:rsid w:val="00D14B35"/>
    <w:rsid w:val="00D268F5"/>
    <w:rsid w:val="00D277BA"/>
    <w:rsid w:val="00D30341"/>
    <w:rsid w:val="00D303F4"/>
    <w:rsid w:val="00D3573A"/>
    <w:rsid w:val="00D510EC"/>
    <w:rsid w:val="00D52496"/>
    <w:rsid w:val="00D67393"/>
    <w:rsid w:val="00D67FFD"/>
    <w:rsid w:val="00D82A4D"/>
    <w:rsid w:val="00D955C7"/>
    <w:rsid w:val="00DA293F"/>
    <w:rsid w:val="00DA2E47"/>
    <w:rsid w:val="00DA33B6"/>
    <w:rsid w:val="00DA396B"/>
    <w:rsid w:val="00DA4C02"/>
    <w:rsid w:val="00DA6302"/>
    <w:rsid w:val="00DA6357"/>
    <w:rsid w:val="00DA7E17"/>
    <w:rsid w:val="00DC2B04"/>
    <w:rsid w:val="00DE4233"/>
    <w:rsid w:val="00DF1E62"/>
    <w:rsid w:val="00DF5999"/>
    <w:rsid w:val="00DF761C"/>
    <w:rsid w:val="00E01584"/>
    <w:rsid w:val="00E11C8E"/>
    <w:rsid w:val="00E12F0F"/>
    <w:rsid w:val="00E2282E"/>
    <w:rsid w:val="00E2467D"/>
    <w:rsid w:val="00E329ED"/>
    <w:rsid w:val="00E34E87"/>
    <w:rsid w:val="00E36D6B"/>
    <w:rsid w:val="00E6644A"/>
    <w:rsid w:val="00E7007A"/>
    <w:rsid w:val="00E720F3"/>
    <w:rsid w:val="00E77AC6"/>
    <w:rsid w:val="00E809E6"/>
    <w:rsid w:val="00E80AE4"/>
    <w:rsid w:val="00E8396E"/>
    <w:rsid w:val="00E83D4C"/>
    <w:rsid w:val="00E90C56"/>
    <w:rsid w:val="00EA248A"/>
    <w:rsid w:val="00EB02C5"/>
    <w:rsid w:val="00EB3A4F"/>
    <w:rsid w:val="00EB5AB9"/>
    <w:rsid w:val="00EC0BD1"/>
    <w:rsid w:val="00EC18C7"/>
    <w:rsid w:val="00EC4617"/>
    <w:rsid w:val="00EE7856"/>
    <w:rsid w:val="00EF4D5E"/>
    <w:rsid w:val="00F04124"/>
    <w:rsid w:val="00F04649"/>
    <w:rsid w:val="00F126D7"/>
    <w:rsid w:val="00F13847"/>
    <w:rsid w:val="00F141C9"/>
    <w:rsid w:val="00F148A3"/>
    <w:rsid w:val="00F148D6"/>
    <w:rsid w:val="00F15B75"/>
    <w:rsid w:val="00F36D92"/>
    <w:rsid w:val="00F43728"/>
    <w:rsid w:val="00F4778B"/>
    <w:rsid w:val="00F57C77"/>
    <w:rsid w:val="00F61DC3"/>
    <w:rsid w:val="00F63655"/>
    <w:rsid w:val="00F67517"/>
    <w:rsid w:val="00F7734F"/>
    <w:rsid w:val="00F80276"/>
    <w:rsid w:val="00F8245F"/>
    <w:rsid w:val="00F8438D"/>
    <w:rsid w:val="00F94C8B"/>
    <w:rsid w:val="00FA2053"/>
    <w:rsid w:val="00FA77C7"/>
    <w:rsid w:val="00FB3BB6"/>
    <w:rsid w:val="00FB78D0"/>
    <w:rsid w:val="00FC085C"/>
    <w:rsid w:val="00FC1C57"/>
    <w:rsid w:val="00FD12B6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682"/>
  <w15:chartTrackingRefBased/>
  <w15:docId w15:val="{D4CE04C9-9DDB-4D30-AD08-FC25E0C7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2D"/>
    <w:pPr>
      <w:ind w:left="720"/>
      <w:contextualSpacing/>
    </w:pPr>
  </w:style>
  <w:style w:type="table" w:styleId="a4">
    <w:name w:val="Table Grid"/>
    <w:basedOn w:val="a1"/>
    <w:uiPriority w:val="39"/>
    <w:rsid w:val="00CA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B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F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BC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B78D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1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D40CC"/>
  </w:style>
  <w:style w:type="table" w:customStyle="1" w:styleId="6">
    <w:name w:val="Сетка таблицы6"/>
    <w:basedOn w:val="a1"/>
    <w:next w:val="a4"/>
    <w:uiPriority w:val="59"/>
    <w:rsid w:val="0075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EE3"/>
    <w:rPr>
      <w:rFonts w:ascii="Segoe UI" w:eastAsia="Calibri" w:hAnsi="Segoe UI" w:cs="Segoe UI"/>
      <w:sz w:val="18"/>
      <w:szCs w:val="18"/>
    </w:rPr>
  </w:style>
  <w:style w:type="paragraph" w:styleId="ac">
    <w:name w:val="Body Text"/>
    <w:basedOn w:val="a"/>
    <w:link w:val="10"/>
    <w:uiPriority w:val="99"/>
    <w:rsid w:val="002B48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2B48D4"/>
    <w:rPr>
      <w:rFonts w:ascii="Calibri" w:eastAsia="Calibri" w:hAnsi="Calibri" w:cs="Times New Roman"/>
    </w:rPr>
  </w:style>
  <w:style w:type="character" w:customStyle="1" w:styleId="10">
    <w:name w:val="Основной текст Знак1"/>
    <w:link w:val="ac"/>
    <w:uiPriority w:val="99"/>
    <w:locked/>
    <w:rsid w:val="002B4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C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4FD5-8FE9-4837-B200-753A6F9E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Филатова</dc:creator>
  <cp:keywords/>
  <dc:description/>
  <cp:lastModifiedBy>Veronika Ivanova</cp:lastModifiedBy>
  <cp:revision>2</cp:revision>
  <dcterms:created xsi:type="dcterms:W3CDTF">2024-10-21T12:51:00Z</dcterms:created>
  <dcterms:modified xsi:type="dcterms:W3CDTF">2024-10-21T12:51:00Z</dcterms:modified>
</cp:coreProperties>
</file>